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1AA9D" w14:textId="05D53F66" w:rsidR="0071351C" w:rsidRDefault="0071351C" w:rsidP="00103AE8">
      <w:pPr>
        <w:pStyle w:val="Default"/>
        <w:rPr>
          <w:b/>
          <w:bCs/>
        </w:rPr>
      </w:pPr>
      <w:r w:rsidRPr="0071351C">
        <w:rPr>
          <w:b/>
          <w:bCs/>
        </w:rPr>
        <w:t>INTENTION OF PACKAGES:</w:t>
      </w:r>
    </w:p>
    <w:p w14:paraId="60EDD124" w14:textId="1E7D4EE9" w:rsidR="0071351C" w:rsidRDefault="0071351C" w:rsidP="00103AE8">
      <w:pPr>
        <w:pStyle w:val="Default"/>
        <w:rPr>
          <w:b/>
          <w:bCs/>
        </w:rPr>
      </w:pPr>
    </w:p>
    <w:p w14:paraId="48490BA6" w14:textId="009D7D96" w:rsidR="0071351C" w:rsidRPr="0071351C" w:rsidRDefault="0071351C" w:rsidP="00103AE8">
      <w:pPr>
        <w:pStyle w:val="Default"/>
      </w:pPr>
      <w:r w:rsidRPr="0071351C">
        <w:t xml:space="preserve">Presenting packages eliminates patients from thinking they are getting a “cleaning.” It helps patients understand that treating gum diseases is not one </w:t>
      </w:r>
      <w:r w:rsidR="00FD624F" w:rsidRPr="0071351C">
        <w:t>appointment,</w:t>
      </w:r>
      <w:r w:rsidRPr="0071351C">
        <w:t xml:space="preserve"> but it is a process and over the “next year” it will take </w:t>
      </w:r>
      <w:r w:rsidRPr="0071351C">
        <w:rPr>
          <w:u w:val="single"/>
        </w:rPr>
        <w:t>X,</w:t>
      </w:r>
      <w:r w:rsidRPr="0071351C">
        <w:t xml:space="preserve"> </w:t>
      </w:r>
      <w:r w:rsidRPr="0071351C">
        <w:rPr>
          <w:u w:val="single"/>
        </w:rPr>
        <w:t>Y</w:t>
      </w:r>
      <w:r w:rsidRPr="0071351C">
        <w:t xml:space="preserve"> and </w:t>
      </w:r>
      <w:r w:rsidRPr="0071351C">
        <w:rPr>
          <w:u w:val="single"/>
        </w:rPr>
        <w:t>Z</w:t>
      </w:r>
      <w:r w:rsidRPr="0071351C">
        <w:t xml:space="preserve"> to establish a healthy mouth.”</w:t>
      </w:r>
    </w:p>
    <w:p w14:paraId="3ABDC4E7" w14:textId="1D379F2C" w:rsidR="0071351C" w:rsidRPr="0071351C" w:rsidRDefault="0071351C" w:rsidP="00103AE8">
      <w:pPr>
        <w:pStyle w:val="Default"/>
      </w:pPr>
    </w:p>
    <w:p w14:paraId="79E218DF" w14:textId="053BA1FD" w:rsidR="0071351C" w:rsidRPr="0071351C" w:rsidRDefault="0071351C" w:rsidP="00103AE8">
      <w:pPr>
        <w:pStyle w:val="Default"/>
      </w:pPr>
      <w:r w:rsidRPr="0071351C">
        <w:t>This is your time to educate patients about a healthy mouth leads to a healthy body.</w:t>
      </w:r>
    </w:p>
    <w:p w14:paraId="508230AF" w14:textId="038F35DA" w:rsidR="00103AE8" w:rsidRDefault="0067782A" w:rsidP="00103AE8">
      <w:pPr>
        <w:pStyle w:val="Default"/>
      </w:pPr>
      <w:r>
        <w:t xml:space="preserve">The intention of this document is to present a treatment plan as a </w:t>
      </w:r>
      <w:r w:rsidRPr="0071351C">
        <w:rPr>
          <w:i/>
          <w:iCs/>
        </w:rPr>
        <w:t>“Package”</w:t>
      </w:r>
      <w:r>
        <w:t xml:space="preserve"> to help avoid this challenging discussion and complaint of “I just had my teeth cleaned!”</w:t>
      </w:r>
    </w:p>
    <w:p w14:paraId="2E3789EB" w14:textId="23B2BFBC" w:rsidR="0067782A" w:rsidRDefault="0067782A" w:rsidP="00103AE8">
      <w:pPr>
        <w:pStyle w:val="Default"/>
      </w:pPr>
    </w:p>
    <w:p w14:paraId="1B724E17" w14:textId="29BE7313" w:rsidR="0067782A" w:rsidRDefault="0067782A" w:rsidP="00103AE8">
      <w:pPr>
        <w:pStyle w:val="Default"/>
      </w:pPr>
      <w:r>
        <w:t>You are talking to patients about disease and what it will take to get/keep their mouth healthy. “A healthy mouth will prevent other systemic diseases. A healthy mouth will save money and time spent in the dental office.”</w:t>
      </w:r>
    </w:p>
    <w:p w14:paraId="3A7B4654" w14:textId="77777777" w:rsidR="0067782A" w:rsidRDefault="0067782A" w:rsidP="00103AE8">
      <w:pPr>
        <w:pStyle w:val="Default"/>
        <w:rPr>
          <w:color w:val="auto"/>
        </w:rPr>
      </w:pPr>
    </w:p>
    <w:p w14:paraId="2D927FBE" w14:textId="5BC22D31" w:rsidR="00103AE8" w:rsidRDefault="00F451F2" w:rsidP="00103AE8">
      <w:pPr>
        <w:pStyle w:val="Default"/>
        <w:rPr>
          <w:color w:val="auto"/>
        </w:rPr>
      </w:pPr>
      <w:r w:rsidRPr="0071351C">
        <w:rPr>
          <w:b/>
          <w:bCs/>
          <w:color w:val="auto"/>
        </w:rPr>
        <w:t>When presenting</w:t>
      </w:r>
      <w:r>
        <w:rPr>
          <w:color w:val="auto"/>
        </w:rPr>
        <w:t xml:space="preserve"> </w:t>
      </w:r>
      <w:r w:rsidR="0067782A" w:rsidRPr="0067782A">
        <w:rPr>
          <w:b/>
          <w:bCs/>
          <w:color w:val="auto"/>
        </w:rPr>
        <w:t xml:space="preserve">Packages </w:t>
      </w:r>
      <w:r w:rsidRPr="0067782A">
        <w:rPr>
          <w:b/>
          <w:bCs/>
          <w:color w:val="auto"/>
        </w:rPr>
        <w:t>B-E</w:t>
      </w:r>
      <w:r w:rsidR="0071351C">
        <w:rPr>
          <w:b/>
          <w:bCs/>
          <w:color w:val="auto"/>
        </w:rPr>
        <w:t>:</w:t>
      </w:r>
      <w:r>
        <w:rPr>
          <w:color w:val="auto"/>
        </w:rPr>
        <w:t xml:space="preserve"> you will </w:t>
      </w:r>
      <w:r w:rsidR="0067782A">
        <w:rPr>
          <w:color w:val="auto"/>
        </w:rPr>
        <w:t>use words such as,</w:t>
      </w:r>
      <w:r>
        <w:rPr>
          <w:color w:val="auto"/>
        </w:rPr>
        <w:t xml:space="preserve"> “gum disease</w:t>
      </w:r>
      <w:r w:rsidR="0067782A">
        <w:rPr>
          <w:color w:val="auto"/>
        </w:rPr>
        <w:t>,</w:t>
      </w:r>
      <w:r>
        <w:rPr>
          <w:color w:val="auto"/>
        </w:rPr>
        <w:t xml:space="preserve">” </w:t>
      </w:r>
      <w:r w:rsidR="0067782A">
        <w:rPr>
          <w:color w:val="auto"/>
        </w:rPr>
        <w:t xml:space="preserve">“gum </w:t>
      </w:r>
      <w:r>
        <w:rPr>
          <w:color w:val="auto"/>
        </w:rPr>
        <w:t>treatment</w:t>
      </w:r>
      <w:r w:rsidR="0067782A">
        <w:rPr>
          <w:color w:val="auto"/>
        </w:rPr>
        <w:t>,”</w:t>
      </w:r>
      <w:r>
        <w:rPr>
          <w:color w:val="auto"/>
        </w:rPr>
        <w:t xml:space="preserve"> </w:t>
      </w:r>
      <w:r w:rsidR="0077492A">
        <w:rPr>
          <w:color w:val="auto"/>
        </w:rPr>
        <w:t>“gum</w:t>
      </w:r>
      <w:r>
        <w:rPr>
          <w:color w:val="auto"/>
        </w:rPr>
        <w:t xml:space="preserve"> therapy</w:t>
      </w:r>
      <w:r w:rsidR="0077492A">
        <w:rPr>
          <w:color w:val="auto"/>
        </w:rPr>
        <w:t>”</w:t>
      </w:r>
      <w:r>
        <w:rPr>
          <w:color w:val="auto"/>
        </w:rPr>
        <w:t xml:space="preserve"> for gum disease (use words such as “bleeding gums, infection, inflammation, etc.) and requires </w:t>
      </w:r>
      <w:r w:rsidRPr="00F451F2">
        <w:rPr>
          <w:color w:val="auto"/>
          <w:u w:val="single"/>
        </w:rPr>
        <w:t>“X”</w:t>
      </w:r>
      <w:r>
        <w:rPr>
          <w:color w:val="auto"/>
        </w:rPr>
        <w:t xml:space="preserve"> number of visits followed by an evaluation 4-6 week later to be sure the therapy has healed the infection.</w:t>
      </w:r>
    </w:p>
    <w:p w14:paraId="4F987ABC" w14:textId="27A960C1" w:rsidR="0077492A" w:rsidRDefault="0077492A" w:rsidP="00103AE8">
      <w:pPr>
        <w:pStyle w:val="Default"/>
        <w:rPr>
          <w:color w:val="auto"/>
        </w:rPr>
      </w:pPr>
    </w:p>
    <w:p w14:paraId="27F19984" w14:textId="43CA939D" w:rsidR="0077492A" w:rsidRDefault="0077492A" w:rsidP="00103AE8">
      <w:pPr>
        <w:pStyle w:val="Default"/>
        <w:rPr>
          <w:color w:val="auto"/>
        </w:rPr>
      </w:pPr>
      <w:r w:rsidRPr="0071351C">
        <w:rPr>
          <w:b/>
          <w:bCs/>
          <w:color w:val="auto"/>
        </w:rPr>
        <w:t>Also use the terms:</w:t>
      </w:r>
      <w:r>
        <w:rPr>
          <w:color w:val="auto"/>
        </w:rPr>
        <w:t xml:space="preserve"> “Re-evaluate the disease process” and “return for gum maintenance.”</w:t>
      </w:r>
    </w:p>
    <w:p w14:paraId="25D89928" w14:textId="0178485C" w:rsidR="00F451F2" w:rsidRPr="0071351C" w:rsidRDefault="00F451F2" w:rsidP="00103AE8">
      <w:pPr>
        <w:pStyle w:val="Default"/>
        <w:rPr>
          <w:b/>
          <w:bCs/>
          <w:color w:val="auto"/>
        </w:rPr>
      </w:pPr>
    </w:p>
    <w:p w14:paraId="7E7CA711" w14:textId="6CCA0CB2" w:rsidR="00F451F2" w:rsidRDefault="0077492A" w:rsidP="00103AE8">
      <w:pPr>
        <w:pStyle w:val="Default"/>
        <w:rPr>
          <w:color w:val="auto"/>
        </w:rPr>
      </w:pPr>
      <w:r w:rsidRPr="0071351C">
        <w:rPr>
          <w:b/>
          <w:bCs/>
          <w:color w:val="auto"/>
        </w:rPr>
        <w:t>When gum disease (gingivitis or periodontitis) is diagnosed,</w:t>
      </w:r>
      <w:r>
        <w:rPr>
          <w:color w:val="auto"/>
        </w:rPr>
        <w:t xml:space="preserve"> the</w:t>
      </w:r>
      <w:r w:rsidR="00F451F2">
        <w:rPr>
          <w:color w:val="auto"/>
        </w:rPr>
        <w:t xml:space="preserve"> 1</w:t>
      </w:r>
      <w:r w:rsidR="00F451F2" w:rsidRPr="00F451F2">
        <w:rPr>
          <w:color w:val="auto"/>
          <w:vertAlign w:val="superscript"/>
        </w:rPr>
        <w:t>st</w:t>
      </w:r>
      <w:r w:rsidR="00F451F2">
        <w:rPr>
          <w:color w:val="auto"/>
        </w:rPr>
        <w:t xml:space="preserve"> appointment is your time to advocate the best care for your patient. </w:t>
      </w:r>
      <w:r>
        <w:rPr>
          <w:color w:val="auto"/>
        </w:rPr>
        <w:t>This is your quality</w:t>
      </w:r>
      <w:r w:rsidR="00F451F2">
        <w:rPr>
          <w:color w:val="auto"/>
        </w:rPr>
        <w:t xml:space="preserve"> time to spend reviewing the mouth/body connection; </w:t>
      </w:r>
      <w:r>
        <w:rPr>
          <w:color w:val="auto"/>
        </w:rPr>
        <w:t xml:space="preserve">explain </w:t>
      </w:r>
      <w:r w:rsidR="00F451F2">
        <w:rPr>
          <w:color w:val="auto"/>
        </w:rPr>
        <w:t xml:space="preserve">how </w:t>
      </w:r>
      <w:r>
        <w:rPr>
          <w:color w:val="auto"/>
        </w:rPr>
        <w:t>“</w:t>
      </w:r>
      <w:r w:rsidR="00F451F2">
        <w:rPr>
          <w:color w:val="auto"/>
        </w:rPr>
        <w:t>inflammation in the mouth also means inflammation in the body.</w:t>
      </w:r>
      <w:r>
        <w:rPr>
          <w:color w:val="auto"/>
        </w:rPr>
        <w:t xml:space="preserve"> Refer to other parts of the body that may bleed every day and people would run to the ER if their nose would not stop bleeding. It’s the same thing with our gums. If they bleed every day, something is wrong.”</w:t>
      </w:r>
    </w:p>
    <w:p w14:paraId="6530D165" w14:textId="1CDE0A0D" w:rsidR="00F451F2" w:rsidRDefault="00F451F2" w:rsidP="00103AE8">
      <w:pPr>
        <w:pStyle w:val="Default"/>
        <w:rPr>
          <w:color w:val="auto"/>
        </w:rPr>
      </w:pPr>
    </w:p>
    <w:p w14:paraId="0D345FF4" w14:textId="1236CE40" w:rsidR="00F451F2" w:rsidRDefault="00F451F2" w:rsidP="00103AE8">
      <w:pPr>
        <w:pStyle w:val="Default"/>
        <w:rPr>
          <w:color w:val="auto"/>
        </w:rPr>
      </w:pPr>
      <w:r>
        <w:rPr>
          <w:color w:val="auto"/>
        </w:rPr>
        <w:t xml:space="preserve">It’s your time to talk about what it takes to </w:t>
      </w:r>
      <w:r w:rsidR="0077492A">
        <w:rPr>
          <w:color w:val="auto"/>
        </w:rPr>
        <w:t xml:space="preserve">put a </w:t>
      </w:r>
      <w:r>
        <w:rPr>
          <w:color w:val="auto"/>
        </w:rPr>
        <w:t>h</w:t>
      </w:r>
      <w:r w:rsidR="0077492A">
        <w:rPr>
          <w:color w:val="auto"/>
        </w:rPr>
        <w:t>alt</w:t>
      </w:r>
      <w:r>
        <w:rPr>
          <w:color w:val="auto"/>
        </w:rPr>
        <w:t xml:space="preserve"> </w:t>
      </w:r>
      <w:r w:rsidR="0077492A">
        <w:rPr>
          <w:color w:val="auto"/>
        </w:rPr>
        <w:t xml:space="preserve">to </w:t>
      </w:r>
      <w:r>
        <w:rPr>
          <w:color w:val="auto"/>
        </w:rPr>
        <w:t>this inflammation</w:t>
      </w:r>
      <w:r w:rsidR="0077492A">
        <w:rPr>
          <w:color w:val="auto"/>
        </w:rPr>
        <w:t xml:space="preserve"> in the mouth that contributes to inflammation in the body</w:t>
      </w:r>
      <w:r>
        <w:rPr>
          <w:color w:val="auto"/>
        </w:rPr>
        <w:t xml:space="preserve">. Discuss what happens if this is left untreated. Let patients know their responsibility. </w:t>
      </w:r>
      <w:r w:rsidRPr="0077492A">
        <w:rPr>
          <w:b/>
          <w:bCs/>
          <w:color w:val="auto"/>
        </w:rPr>
        <w:t>Ex:</w:t>
      </w:r>
      <w:r>
        <w:rPr>
          <w:color w:val="auto"/>
        </w:rPr>
        <w:t xml:space="preserve"> </w:t>
      </w:r>
      <w:r w:rsidR="0077492A">
        <w:rPr>
          <w:color w:val="auto"/>
        </w:rPr>
        <w:t>“</w:t>
      </w:r>
      <w:r>
        <w:rPr>
          <w:color w:val="auto"/>
        </w:rPr>
        <w:t>20% of the outcome is what “I” can do when you are here in the office and 80% is what happens after you leave the office.</w:t>
      </w:r>
      <w:r w:rsidR="0077492A">
        <w:rPr>
          <w:color w:val="auto"/>
        </w:rPr>
        <w:t>”</w:t>
      </w:r>
    </w:p>
    <w:p w14:paraId="246AB756" w14:textId="2D0817A4" w:rsidR="00F451F2" w:rsidRDefault="00F451F2" w:rsidP="00103AE8">
      <w:pPr>
        <w:pStyle w:val="Default"/>
        <w:rPr>
          <w:color w:val="auto"/>
        </w:rPr>
      </w:pPr>
    </w:p>
    <w:p w14:paraId="2A7FA74D" w14:textId="12746FF2" w:rsidR="00F451F2" w:rsidRDefault="00F451F2" w:rsidP="00103AE8">
      <w:pPr>
        <w:pStyle w:val="Default"/>
        <w:rPr>
          <w:color w:val="auto"/>
        </w:rPr>
      </w:pPr>
      <w:r>
        <w:rPr>
          <w:color w:val="auto"/>
        </w:rPr>
        <w:t>Now you can talk about home care. This is where you introduce power toothbrushes, and “possibly”</w:t>
      </w:r>
      <w:r w:rsidR="004D113A">
        <w:rPr>
          <w:color w:val="auto"/>
        </w:rPr>
        <w:t>, maybe floss.</w:t>
      </w:r>
      <w:r w:rsidR="0077492A">
        <w:rPr>
          <w:color w:val="auto"/>
        </w:rPr>
        <w:t xml:space="preserve"> How much you decide to education your patient on for home care products is </w:t>
      </w:r>
      <w:r w:rsidR="0077492A">
        <w:rPr>
          <w:color w:val="auto"/>
        </w:rPr>
        <w:t>dependent upon each individual patient</w:t>
      </w:r>
      <w:r w:rsidR="0077492A">
        <w:rPr>
          <w:color w:val="auto"/>
        </w:rPr>
        <w:t>. H</w:t>
      </w:r>
      <w:r w:rsidR="0077492A">
        <w:rPr>
          <w:color w:val="auto"/>
        </w:rPr>
        <w:t>ow much you decide to introduce at this 1</w:t>
      </w:r>
      <w:r w:rsidR="0077492A" w:rsidRPr="00F451F2">
        <w:rPr>
          <w:color w:val="auto"/>
          <w:vertAlign w:val="superscript"/>
        </w:rPr>
        <w:t>st</w:t>
      </w:r>
      <w:r w:rsidR="0077492A">
        <w:rPr>
          <w:color w:val="auto"/>
        </w:rPr>
        <w:t xml:space="preserve"> appt. Sometimes getting patients to brush is all they can handle!</w:t>
      </w:r>
    </w:p>
    <w:p w14:paraId="53E3B137" w14:textId="61126950" w:rsidR="004D113A" w:rsidRDefault="004D113A" w:rsidP="00103AE8">
      <w:pPr>
        <w:pStyle w:val="Default"/>
        <w:rPr>
          <w:color w:val="auto"/>
        </w:rPr>
      </w:pPr>
    </w:p>
    <w:p w14:paraId="1A5F1634" w14:textId="4FB659B0" w:rsidR="004D113A" w:rsidRDefault="004D113A" w:rsidP="00103AE8">
      <w:pPr>
        <w:pStyle w:val="Default"/>
        <w:rPr>
          <w:color w:val="auto"/>
        </w:rPr>
      </w:pPr>
      <w:r>
        <w:rPr>
          <w:color w:val="auto"/>
        </w:rPr>
        <w:t xml:space="preserve">The </w:t>
      </w:r>
      <w:r w:rsidR="0077492A">
        <w:rPr>
          <w:color w:val="auto"/>
        </w:rPr>
        <w:t xml:space="preserve">other </w:t>
      </w:r>
      <w:r>
        <w:rPr>
          <w:color w:val="auto"/>
        </w:rPr>
        <w:t>SRP</w:t>
      </w:r>
      <w:r w:rsidR="0077492A">
        <w:rPr>
          <w:color w:val="auto"/>
        </w:rPr>
        <w:t xml:space="preserve"> appointments</w:t>
      </w:r>
      <w:r>
        <w:rPr>
          <w:color w:val="auto"/>
        </w:rPr>
        <w:t xml:space="preserve"> and follow-up</w:t>
      </w:r>
      <w:r w:rsidR="0077492A">
        <w:rPr>
          <w:color w:val="auto"/>
        </w:rPr>
        <w:t xml:space="preserve"> appointments to</w:t>
      </w:r>
      <w:r>
        <w:rPr>
          <w:color w:val="auto"/>
        </w:rPr>
        <w:t xml:space="preserve"> gingivitis treatment</w:t>
      </w:r>
      <w:r w:rsidR="0077492A">
        <w:rPr>
          <w:color w:val="auto"/>
        </w:rPr>
        <w:t>,</w:t>
      </w:r>
      <w:r>
        <w:rPr>
          <w:color w:val="auto"/>
        </w:rPr>
        <w:t xml:space="preserve"> are when you can introduce other home care adjuncts such as floss, water pik, Proxabrush, etc.</w:t>
      </w:r>
    </w:p>
    <w:p w14:paraId="4B64B62F" w14:textId="71AE0622" w:rsidR="004D113A" w:rsidRDefault="004D113A" w:rsidP="00103AE8">
      <w:pPr>
        <w:pStyle w:val="Default"/>
        <w:rPr>
          <w:color w:val="auto"/>
        </w:rPr>
      </w:pPr>
    </w:p>
    <w:p w14:paraId="3C2E371F" w14:textId="73C6C0BD" w:rsidR="004D113A" w:rsidRDefault="004D113A" w:rsidP="00103AE8">
      <w:pPr>
        <w:pStyle w:val="Default"/>
        <w:rPr>
          <w:color w:val="auto"/>
        </w:rPr>
      </w:pPr>
      <w:r>
        <w:rPr>
          <w:color w:val="auto"/>
        </w:rPr>
        <w:lastRenderedPageBreak/>
        <w:t xml:space="preserve">This first appointment you </w:t>
      </w:r>
      <w:r w:rsidR="0077492A">
        <w:rPr>
          <w:color w:val="auto"/>
        </w:rPr>
        <w:t>will</w:t>
      </w:r>
      <w:r>
        <w:rPr>
          <w:color w:val="auto"/>
        </w:rPr>
        <w:t xml:space="preserve"> discuss what </w:t>
      </w:r>
      <w:r w:rsidR="0077492A">
        <w:rPr>
          <w:color w:val="auto"/>
        </w:rPr>
        <w:t>your patient</w:t>
      </w:r>
      <w:r>
        <w:rPr>
          <w:color w:val="auto"/>
        </w:rPr>
        <w:t xml:space="preserve"> can expect at the SRP appts (Local anesthesia, gel, topical, etc</w:t>
      </w:r>
      <w:r w:rsidR="0077492A">
        <w:rPr>
          <w:color w:val="auto"/>
        </w:rPr>
        <w:t>.</w:t>
      </w:r>
      <w:r>
        <w:rPr>
          <w:color w:val="auto"/>
        </w:rPr>
        <w:t>), how long each appointment will take and their post-op instructions.</w:t>
      </w:r>
    </w:p>
    <w:p w14:paraId="69635220" w14:textId="225274C0" w:rsidR="004D113A" w:rsidRDefault="004D113A" w:rsidP="00103AE8">
      <w:pPr>
        <w:pStyle w:val="Default"/>
        <w:rPr>
          <w:color w:val="auto"/>
        </w:rPr>
      </w:pPr>
    </w:p>
    <w:p w14:paraId="5055A0BF" w14:textId="7A234075" w:rsidR="004D113A" w:rsidRDefault="004D113A" w:rsidP="00103AE8">
      <w:pPr>
        <w:pStyle w:val="Default"/>
        <w:rPr>
          <w:color w:val="auto"/>
        </w:rPr>
      </w:pPr>
      <w:r>
        <w:rPr>
          <w:color w:val="auto"/>
        </w:rPr>
        <w:t xml:space="preserve">Explain </w:t>
      </w:r>
      <w:r w:rsidRPr="0071351C">
        <w:rPr>
          <w:i/>
          <w:iCs/>
          <w:color w:val="auto"/>
        </w:rPr>
        <w:t>WHY</w:t>
      </w:r>
      <w:r>
        <w:rPr>
          <w:color w:val="auto"/>
        </w:rPr>
        <w:t xml:space="preserve"> they need to return for follow-up (The re-eval) and frequent </w:t>
      </w:r>
      <w:r w:rsidR="0077492A" w:rsidRPr="0071351C">
        <w:rPr>
          <w:i/>
          <w:iCs/>
          <w:color w:val="auto"/>
        </w:rPr>
        <w:t xml:space="preserve">“gum maintenance” </w:t>
      </w:r>
      <w:r w:rsidR="0071351C">
        <w:rPr>
          <w:i/>
          <w:iCs/>
          <w:color w:val="auto"/>
        </w:rPr>
        <w:t>appointments</w:t>
      </w:r>
      <w:r w:rsidRPr="0071351C">
        <w:rPr>
          <w:i/>
          <w:iCs/>
          <w:color w:val="auto"/>
        </w:rPr>
        <w:t>.</w:t>
      </w:r>
      <w:r>
        <w:rPr>
          <w:color w:val="auto"/>
        </w:rPr>
        <w:t xml:space="preserve"> Explain that gum disease is cyclic and episodic. If they get sick</w:t>
      </w:r>
      <w:r w:rsidR="0077492A">
        <w:rPr>
          <w:color w:val="auto"/>
        </w:rPr>
        <w:t xml:space="preserve"> (AKA: Flu)</w:t>
      </w:r>
      <w:r>
        <w:rPr>
          <w:color w:val="auto"/>
        </w:rPr>
        <w:t>, their gums get sick. If they use tobacco, this makes healing slow and this is the #1 risk factor that contributes to gum disease and tooth loss.</w:t>
      </w:r>
    </w:p>
    <w:p w14:paraId="103ADD0B" w14:textId="3D3EA4DF" w:rsidR="004D113A" w:rsidRDefault="004D113A" w:rsidP="00103AE8">
      <w:pPr>
        <w:pStyle w:val="Default"/>
        <w:rPr>
          <w:color w:val="auto"/>
        </w:rPr>
      </w:pPr>
    </w:p>
    <w:p w14:paraId="63DC366F" w14:textId="305D8038" w:rsidR="00700C39" w:rsidRDefault="004D113A" w:rsidP="00103AE8">
      <w:pPr>
        <w:pStyle w:val="Default"/>
        <w:rPr>
          <w:color w:val="auto"/>
        </w:rPr>
      </w:pPr>
      <w:r>
        <w:rPr>
          <w:color w:val="auto"/>
        </w:rPr>
        <w:t xml:space="preserve">It </w:t>
      </w:r>
      <w:r w:rsidR="0077492A">
        <w:rPr>
          <w:color w:val="auto"/>
        </w:rPr>
        <w:t>is</w:t>
      </w:r>
      <w:r>
        <w:rPr>
          <w:color w:val="auto"/>
        </w:rPr>
        <w:t xml:space="preserve"> most effective to schedule all the </w:t>
      </w:r>
      <w:r w:rsidR="0077492A">
        <w:rPr>
          <w:color w:val="auto"/>
        </w:rPr>
        <w:t xml:space="preserve">gum treatment </w:t>
      </w:r>
      <w:r>
        <w:rPr>
          <w:color w:val="auto"/>
        </w:rPr>
        <w:t>appointments at the end of the 1</w:t>
      </w:r>
      <w:r w:rsidRPr="004D113A">
        <w:rPr>
          <w:color w:val="auto"/>
          <w:vertAlign w:val="superscript"/>
        </w:rPr>
        <w:t>st</w:t>
      </w:r>
      <w:r>
        <w:rPr>
          <w:color w:val="auto"/>
        </w:rPr>
        <w:t xml:space="preserve"> diagnostic appointment. The office administrator or financial coordinator will discuss with the patient</w:t>
      </w:r>
      <w:r w:rsidR="0077492A">
        <w:rPr>
          <w:color w:val="auto"/>
        </w:rPr>
        <w:t>,</w:t>
      </w:r>
      <w:r>
        <w:rPr>
          <w:color w:val="auto"/>
        </w:rPr>
        <w:t xml:space="preserve"> “The total cost </w:t>
      </w:r>
      <w:r w:rsidR="0077492A">
        <w:rPr>
          <w:color w:val="auto"/>
        </w:rPr>
        <w:t>to put a halt to this disease</w:t>
      </w:r>
      <w:r>
        <w:rPr>
          <w:color w:val="auto"/>
        </w:rPr>
        <w:t xml:space="preserve"> of your gums</w:t>
      </w:r>
      <w:r w:rsidR="0077492A">
        <w:rPr>
          <w:color w:val="auto"/>
        </w:rPr>
        <w:t xml:space="preserve">. The total cost over the next (I recommend you tell the patient their $ responsibility over the next year. This is not a “one and done.”) Your treatment for this year is </w:t>
      </w:r>
      <w:r w:rsidRPr="004D113A">
        <w:rPr>
          <w:color w:val="auto"/>
          <w:u w:val="single"/>
        </w:rPr>
        <w:t>“X”.</w:t>
      </w:r>
      <w:r>
        <w:rPr>
          <w:color w:val="auto"/>
        </w:rPr>
        <w:t xml:space="preserve"> </w:t>
      </w:r>
      <w:r w:rsidR="0077492A">
        <w:rPr>
          <w:color w:val="auto"/>
        </w:rPr>
        <w:t xml:space="preserve"> </w:t>
      </w:r>
      <w:r w:rsidR="00700C39">
        <w:rPr>
          <w:color w:val="auto"/>
        </w:rPr>
        <w:t xml:space="preserve">We estimate your insurance will pay </w:t>
      </w:r>
      <w:r w:rsidR="00700C39" w:rsidRPr="00700C39">
        <w:rPr>
          <w:color w:val="auto"/>
          <w:u w:val="single"/>
        </w:rPr>
        <w:t>“Y”</w:t>
      </w:r>
      <w:r w:rsidR="00700C39">
        <w:rPr>
          <w:color w:val="auto"/>
        </w:rPr>
        <w:t xml:space="preserve"> which means your </w:t>
      </w:r>
      <w:r w:rsidR="00700C39">
        <w:rPr>
          <w:color w:val="auto"/>
        </w:rPr>
        <w:t>estimate</w:t>
      </w:r>
      <w:r w:rsidR="00700C39">
        <w:rPr>
          <w:color w:val="auto"/>
        </w:rPr>
        <w:t xml:space="preserve">d portion due is </w:t>
      </w:r>
      <w:r w:rsidR="00700C39" w:rsidRPr="00700C39">
        <w:rPr>
          <w:color w:val="auto"/>
          <w:u w:val="single"/>
        </w:rPr>
        <w:t>“Z”</w:t>
      </w:r>
      <w:r w:rsidR="00700C39">
        <w:rPr>
          <w:color w:val="auto"/>
        </w:rPr>
        <w:t>.</w:t>
      </w:r>
    </w:p>
    <w:p w14:paraId="0E0CA349" w14:textId="15E0F12D" w:rsidR="00700C39" w:rsidRDefault="00700C39" w:rsidP="00103AE8">
      <w:pPr>
        <w:pStyle w:val="Default"/>
        <w:rPr>
          <w:color w:val="auto"/>
        </w:rPr>
      </w:pPr>
    </w:p>
    <w:p w14:paraId="2E3727AB" w14:textId="0F69BA36" w:rsidR="0071351C" w:rsidRDefault="0071351C" w:rsidP="00103AE8">
      <w:pPr>
        <w:pStyle w:val="Default"/>
        <w:rPr>
          <w:color w:val="auto"/>
        </w:rPr>
      </w:pPr>
      <w:r>
        <w:rPr>
          <w:color w:val="auto"/>
        </w:rPr>
        <w:t>“</w:t>
      </w:r>
      <w:r w:rsidR="00700C39">
        <w:rPr>
          <w:color w:val="auto"/>
        </w:rPr>
        <w:t>Susan, your hygienist can see you (</w:t>
      </w:r>
      <w:r>
        <w:rPr>
          <w:color w:val="auto"/>
        </w:rPr>
        <w:t xml:space="preserve">Note: </w:t>
      </w:r>
      <w:r w:rsidR="00700C39">
        <w:rPr>
          <w:color w:val="auto"/>
        </w:rPr>
        <w:t>You want to have a blocked schedule so you can accommodate your SRP patients the next week OR two.) next Tuesday at 11AM. Does that work for you?</w:t>
      </w:r>
      <w:r>
        <w:rPr>
          <w:color w:val="auto"/>
        </w:rPr>
        <w:t>”</w:t>
      </w:r>
    </w:p>
    <w:p w14:paraId="661950CD" w14:textId="77777777" w:rsidR="0071351C" w:rsidRDefault="0071351C" w:rsidP="00103AE8">
      <w:pPr>
        <w:pStyle w:val="Default"/>
        <w:rPr>
          <w:color w:val="auto"/>
        </w:rPr>
      </w:pPr>
    </w:p>
    <w:p w14:paraId="71911407" w14:textId="350A4916" w:rsidR="00700C39" w:rsidRDefault="0071351C" w:rsidP="00103AE8">
      <w:pPr>
        <w:pStyle w:val="Default"/>
        <w:rPr>
          <w:color w:val="auto"/>
        </w:rPr>
      </w:pPr>
      <w:r>
        <w:rPr>
          <w:color w:val="auto"/>
        </w:rPr>
        <w:t>Now</w:t>
      </w:r>
      <w:r w:rsidR="00700C39">
        <w:rPr>
          <w:color w:val="auto"/>
        </w:rPr>
        <w:t xml:space="preserve"> you will schedule each perio </w:t>
      </w:r>
      <w:r>
        <w:rPr>
          <w:color w:val="auto"/>
        </w:rPr>
        <w:t xml:space="preserve">(SRP) </w:t>
      </w:r>
      <w:r w:rsidR="00700C39">
        <w:rPr>
          <w:color w:val="auto"/>
        </w:rPr>
        <w:t>appointment approx. one week apart and also at this time</w:t>
      </w:r>
      <w:r>
        <w:rPr>
          <w:color w:val="auto"/>
        </w:rPr>
        <w:t>,</w:t>
      </w:r>
      <w:r w:rsidR="00700C39">
        <w:rPr>
          <w:color w:val="auto"/>
        </w:rPr>
        <w:t xml:space="preserve"> your financial coordinator (</w:t>
      </w:r>
      <w:r>
        <w:rPr>
          <w:color w:val="auto"/>
        </w:rPr>
        <w:t>Or f</w:t>
      </w:r>
      <w:r w:rsidR="00700C39">
        <w:rPr>
          <w:color w:val="auto"/>
        </w:rPr>
        <w:t xml:space="preserve">ront office team member) will schedule the </w:t>
      </w:r>
      <w:r w:rsidR="00FD624F">
        <w:rPr>
          <w:color w:val="auto"/>
        </w:rPr>
        <w:t>4-6-week</w:t>
      </w:r>
      <w:r w:rsidR="00700C39">
        <w:rPr>
          <w:color w:val="auto"/>
        </w:rPr>
        <w:t xml:space="preserve"> re-eval).</w:t>
      </w:r>
    </w:p>
    <w:p w14:paraId="78C9F329" w14:textId="76826726" w:rsidR="00700C39" w:rsidRDefault="00700C39" w:rsidP="00103AE8">
      <w:pPr>
        <w:pStyle w:val="Default"/>
        <w:rPr>
          <w:color w:val="auto"/>
        </w:rPr>
      </w:pPr>
    </w:p>
    <w:p w14:paraId="03BC155E" w14:textId="5D1ECDCA" w:rsidR="00700C39" w:rsidRDefault="0071351C" w:rsidP="00103AE8">
      <w:pPr>
        <w:pStyle w:val="Default"/>
        <w:rPr>
          <w:color w:val="auto"/>
        </w:rPr>
      </w:pPr>
      <w:r w:rsidRPr="0071351C">
        <w:rPr>
          <w:b/>
          <w:bCs/>
          <w:color w:val="auto"/>
        </w:rPr>
        <w:t>NOTE:</w:t>
      </w:r>
      <w:r>
        <w:rPr>
          <w:color w:val="auto"/>
        </w:rPr>
        <w:t xml:space="preserve"> </w:t>
      </w:r>
      <w:r w:rsidR="00700C39">
        <w:rPr>
          <w:color w:val="auto"/>
        </w:rPr>
        <w:t xml:space="preserve">At the end of a gingivitis appointment, the next appointment for 2-6 weeks re-evaluation (If patient is healthy this </w:t>
      </w:r>
      <w:r>
        <w:rPr>
          <w:color w:val="auto"/>
        </w:rPr>
        <w:t xml:space="preserve">next appointment </w:t>
      </w:r>
      <w:r w:rsidR="00700C39">
        <w:rPr>
          <w:color w:val="auto"/>
        </w:rPr>
        <w:t>will be a prophy) is scheduled.</w:t>
      </w:r>
    </w:p>
    <w:p w14:paraId="1E7386B6" w14:textId="77777777" w:rsidR="00700C39" w:rsidRDefault="00700C39" w:rsidP="00103AE8">
      <w:pPr>
        <w:pStyle w:val="Default"/>
        <w:rPr>
          <w:color w:val="auto"/>
        </w:rPr>
      </w:pPr>
    </w:p>
    <w:p w14:paraId="656BC31E" w14:textId="01C99D19" w:rsidR="004D113A" w:rsidRDefault="004D113A" w:rsidP="00103AE8">
      <w:pPr>
        <w:pStyle w:val="Default"/>
        <w:rPr>
          <w:color w:val="auto"/>
        </w:rPr>
      </w:pPr>
      <w:r w:rsidRPr="00700C39">
        <w:rPr>
          <w:color w:val="auto"/>
        </w:rPr>
        <w:t>If</w:t>
      </w:r>
      <w:r>
        <w:rPr>
          <w:color w:val="auto"/>
        </w:rPr>
        <w:t xml:space="preserve"> your patient is insurance driven show them the treatment plan and show them their financial responsibility. Always be read</w:t>
      </w:r>
      <w:r w:rsidR="00700C39">
        <w:rPr>
          <w:color w:val="auto"/>
        </w:rPr>
        <w:t>y</w:t>
      </w:r>
      <w:r>
        <w:rPr>
          <w:color w:val="auto"/>
        </w:rPr>
        <w:t xml:space="preserve"> to offer flexible financial arrangements. </w:t>
      </w:r>
      <w:r w:rsidR="00700C39">
        <w:rPr>
          <w:color w:val="auto"/>
        </w:rPr>
        <w:t>Flexible financial arrangements</w:t>
      </w:r>
      <w:r>
        <w:rPr>
          <w:color w:val="auto"/>
        </w:rPr>
        <w:t xml:space="preserve"> mean </w:t>
      </w:r>
      <w:r w:rsidR="00700C39">
        <w:rPr>
          <w:color w:val="auto"/>
        </w:rPr>
        <w:t xml:space="preserve">you offer 3 different payment options. </w:t>
      </w:r>
      <w:r w:rsidR="00700C39" w:rsidRPr="0071351C">
        <w:rPr>
          <w:b/>
          <w:bCs/>
          <w:color w:val="auto"/>
        </w:rPr>
        <w:t>Examples:</w:t>
      </w:r>
      <w:r w:rsidR="00700C39">
        <w:rPr>
          <w:color w:val="auto"/>
        </w:rPr>
        <w:t xml:space="preserve"> </w:t>
      </w:r>
      <w:r>
        <w:rPr>
          <w:color w:val="auto"/>
        </w:rPr>
        <w:t xml:space="preserve">Care Credit, Varidi (Ask our office how you can learn about these easy </w:t>
      </w:r>
      <w:r w:rsidR="00700C39">
        <w:rPr>
          <w:color w:val="auto"/>
        </w:rPr>
        <w:t xml:space="preserve">Varidi </w:t>
      </w:r>
      <w:r>
        <w:rPr>
          <w:color w:val="auto"/>
        </w:rPr>
        <w:t>payments with 0 cost to the dental practice) or Credit Card.</w:t>
      </w:r>
    </w:p>
    <w:p w14:paraId="3121D6F2" w14:textId="77777777" w:rsidR="004D113A" w:rsidRDefault="004D113A" w:rsidP="00103AE8">
      <w:pPr>
        <w:pStyle w:val="Default"/>
        <w:rPr>
          <w:color w:val="auto"/>
        </w:rPr>
      </w:pPr>
    </w:p>
    <w:p w14:paraId="3A817C3B" w14:textId="38F932C5" w:rsidR="00700C39" w:rsidRDefault="004D113A" w:rsidP="00103AE8">
      <w:pPr>
        <w:pStyle w:val="Default"/>
        <w:rPr>
          <w:color w:val="auto"/>
        </w:rPr>
      </w:pPr>
      <w:r>
        <w:rPr>
          <w:color w:val="auto"/>
        </w:rPr>
        <w:t>It’s important that patients know and completely understand th</w:t>
      </w:r>
      <w:r w:rsidR="00700C39">
        <w:rPr>
          <w:color w:val="auto"/>
        </w:rPr>
        <w:t>at</w:t>
      </w:r>
      <w:r>
        <w:rPr>
          <w:color w:val="auto"/>
        </w:rPr>
        <w:t xml:space="preserve"> “Gum treatment” is not the end</w:t>
      </w:r>
      <w:r w:rsidR="00700C39">
        <w:rPr>
          <w:color w:val="auto"/>
        </w:rPr>
        <w:t xml:space="preserve"> of your care</w:t>
      </w:r>
      <w:r>
        <w:rPr>
          <w:color w:val="auto"/>
        </w:rPr>
        <w:t xml:space="preserve">. Help </w:t>
      </w:r>
      <w:r w:rsidR="00700C39">
        <w:rPr>
          <w:color w:val="auto"/>
        </w:rPr>
        <w:t>patients</w:t>
      </w:r>
      <w:r>
        <w:rPr>
          <w:color w:val="auto"/>
        </w:rPr>
        <w:t xml:space="preserve"> understand that </w:t>
      </w:r>
      <w:r w:rsidR="00700C39">
        <w:rPr>
          <w:color w:val="auto"/>
        </w:rPr>
        <w:t>gum disease</w:t>
      </w:r>
      <w:r>
        <w:rPr>
          <w:color w:val="auto"/>
        </w:rPr>
        <w:t xml:space="preserve"> is similar to having high blood pressure, diabetes, stroke, </w:t>
      </w:r>
      <w:r w:rsidR="00700C39">
        <w:rPr>
          <w:color w:val="auto"/>
        </w:rPr>
        <w:t xml:space="preserve">heart disease, high cholesterol, </w:t>
      </w:r>
      <w:r>
        <w:rPr>
          <w:color w:val="auto"/>
        </w:rPr>
        <w:t>etc.</w:t>
      </w:r>
      <w:r w:rsidR="00700C39">
        <w:rPr>
          <w:color w:val="auto"/>
        </w:rPr>
        <w:t>”</w:t>
      </w:r>
    </w:p>
    <w:p w14:paraId="4B1D91A6" w14:textId="77777777" w:rsidR="00700C39" w:rsidRDefault="00700C39" w:rsidP="00103AE8">
      <w:pPr>
        <w:pStyle w:val="Default"/>
        <w:rPr>
          <w:color w:val="auto"/>
        </w:rPr>
      </w:pPr>
    </w:p>
    <w:p w14:paraId="5DA4878F" w14:textId="5A972E1A" w:rsidR="0071351C" w:rsidRPr="0071351C" w:rsidRDefault="00700C39" w:rsidP="00103AE8">
      <w:pPr>
        <w:pStyle w:val="Default"/>
        <w:rPr>
          <w:i/>
          <w:iCs/>
          <w:color w:val="auto"/>
        </w:rPr>
      </w:pPr>
      <w:r>
        <w:rPr>
          <w:color w:val="auto"/>
        </w:rPr>
        <w:t>Tell patients y</w:t>
      </w:r>
      <w:r w:rsidR="004D113A">
        <w:rPr>
          <w:color w:val="auto"/>
        </w:rPr>
        <w:t>ou are treat</w:t>
      </w:r>
      <w:r>
        <w:rPr>
          <w:color w:val="auto"/>
        </w:rPr>
        <w:t>ing them</w:t>
      </w:r>
      <w:r w:rsidR="004D113A">
        <w:rPr>
          <w:color w:val="auto"/>
        </w:rPr>
        <w:t xml:space="preserve"> for </w:t>
      </w:r>
      <w:r w:rsidRPr="0071351C">
        <w:rPr>
          <w:i/>
          <w:iCs/>
          <w:color w:val="auto"/>
        </w:rPr>
        <w:t>“gum disease”</w:t>
      </w:r>
      <w:r w:rsidR="004D113A">
        <w:rPr>
          <w:color w:val="auto"/>
        </w:rPr>
        <w:t xml:space="preserve"> and then </w:t>
      </w:r>
      <w:r>
        <w:rPr>
          <w:color w:val="auto"/>
        </w:rPr>
        <w:t xml:space="preserve">you need to </w:t>
      </w:r>
      <w:r w:rsidR="0071351C" w:rsidRPr="0071351C">
        <w:rPr>
          <w:i/>
          <w:iCs/>
          <w:color w:val="auto"/>
        </w:rPr>
        <w:t>“</w:t>
      </w:r>
      <w:r w:rsidR="004D113A" w:rsidRPr="0071351C">
        <w:rPr>
          <w:i/>
          <w:iCs/>
          <w:color w:val="auto"/>
        </w:rPr>
        <w:t>closely monitor</w:t>
      </w:r>
      <w:r w:rsidRPr="0071351C">
        <w:rPr>
          <w:i/>
          <w:iCs/>
          <w:color w:val="auto"/>
        </w:rPr>
        <w:t xml:space="preserve"> their disease process</w:t>
      </w:r>
      <w:r w:rsidR="004D113A" w:rsidRPr="0071351C">
        <w:rPr>
          <w:i/>
          <w:iCs/>
          <w:color w:val="auto"/>
        </w:rPr>
        <w:t>.</w:t>
      </w:r>
      <w:r w:rsidR="0071351C" w:rsidRPr="0071351C">
        <w:rPr>
          <w:i/>
          <w:iCs/>
          <w:color w:val="auto"/>
        </w:rPr>
        <w:t>”</w:t>
      </w:r>
      <w:r w:rsidR="004D113A" w:rsidRPr="0071351C">
        <w:rPr>
          <w:i/>
          <w:iCs/>
          <w:color w:val="auto"/>
        </w:rPr>
        <w:t xml:space="preserve"> </w:t>
      </w:r>
      <w:r w:rsidR="004D113A">
        <w:rPr>
          <w:color w:val="auto"/>
        </w:rPr>
        <w:t xml:space="preserve">Let them know </w:t>
      </w:r>
      <w:r w:rsidR="004D113A" w:rsidRPr="0071351C">
        <w:rPr>
          <w:i/>
          <w:iCs/>
          <w:color w:val="auto"/>
        </w:rPr>
        <w:t>“Gum disease is an inflammatory disease just like these other diseases</w:t>
      </w:r>
      <w:r w:rsidRPr="0071351C">
        <w:rPr>
          <w:i/>
          <w:iCs/>
          <w:color w:val="auto"/>
        </w:rPr>
        <w:t>.</w:t>
      </w:r>
      <w:r w:rsidR="004D113A" w:rsidRPr="0071351C">
        <w:rPr>
          <w:i/>
          <w:iCs/>
          <w:color w:val="auto"/>
        </w:rPr>
        <w:t xml:space="preserve"> </w:t>
      </w:r>
      <w:r w:rsidRPr="0071351C">
        <w:rPr>
          <w:i/>
          <w:iCs/>
          <w:color w:val="auto"/>
        </w:rPr>
        <w:t>We</w:t>
      </w:r>
      <w:r w:rsidR="004D113A" w:rsidRPr="0071351C">
        <w:rPr>
          <w:i/>
          <w:iCs/>
          <w:color w:val="auto"/>
        </w:rPr>
        <w:t xml:space="preserve"> monitor your </w:t>
      </w:r>
      <w:r w:rsidRPr="0071351C">
        <w:rPr>
          <w:i/>
          <w:iCs/>
          <w:color w:val="auto"/>
        </w:rPr>
        <w:t xml:space="preserve">gum </w:t>
      </w:r>
      <w:r w:rsidR="004D113A" w:rsidRPr="0071351C">
        <w:rPr>
          <w:i/>
          <w:iCs/>
          <w:color w:val="auto"/>
        </w:rPr>
        <w:t>disease closely</w:t>
      </w:r>
      <w:r w:rsidRPr="0071351C">
        <w:rPr>
          <w:i/>
          <w:iCs/>
          <w:color w:val="auto"/>
        </w:rPr>
        <w:t xml:space="preserve"> just like medical doctors monitor these other systemic diseases</w:t>
      </w:r>
      <w:r w:rsidR="004D113A" w:rsidRPr="0071351C">
        <w:rPr>
          <w:i/>
          <w:iCs/>
          <w:color w:val="auto"/>
        </w:rPr>
        <w:t xml:space="preserve">. </w:t>
      </w:r>
      <w:r w:rsidRPr="0071351C">
        <w:rPr>
          <w:i/>
          <w:iCs/>
          <w:color w:val="auto"/>
        </w:rPr>
        <w:t>Most patients with gum disease return to monitor and make sure this is not an active disease every 90 days.</w:t>
      </w:r>
      <w:r w:rsidR="0071351C" w:rsidRPr="0071351C">
        <w:rPr>
          <w:i/>
          <w:iCs/>
          <w:color w:val="auto"/>
        </w:rPr>
        <w:t>”</w:t>
      </w:r>
    </w:p>
    <w:p w14:paraId="44CB1800" w14:textId="77777777" w:rsidR="0071351C" w:rsidRDefault="0071351C" w:rsidP="00103AE8">
      <w:pPr>
        <w:pStyle w:val="Default"/>
        <w:rPr>
          <w:color w:val="auto"/>
        </w:rPr>
      </w:pPr>
    </w:p>
    <w:p w14:paraId="2747C97E" w14:textId="07CFE6D9" w:rsidR="004D113A" w:rsidRDefault="0071351C" w:rsidP="00103AE8">
      <w:pPr>
        <w:pStyle w:val="Default"/>
        <w:rPr>
          <w:color w:val="auto"/>
        </w:rPr>
      </w:pPr>
      <w:r>
        <w:rPr>
          <w:color w:val="auto"/>
        </w:rPr>
        <w:lastRenderedPageBreak/>
        <w:t>Remove</w:t>
      </w:r>
      <w:r w:rsidR="00700C39">
        <w:rPr>
          <w:color w:val="auto"/>
        </w:rPr>
        <w:t xml:space="preserve"> the word “cleaning” </w:t>
      </w:r>
      <w:r>
        <w:rPr>
          <w:color w:val="auto"/>
        </w:rPr>
        <w:t>from your vocabulary. Make</w:t>
      </w:r>
      <w:r w:rsidR="00700C39">
        <w:rPr>
          <w:color w:val="auto"/>
        </w:rPr>
        <w:t xml:space="preserve"> sure patients understand you are constantly evaluating their condition to prevent any extensive damage to their gums which costs more money and time in the dental office. </w:t>
      </w:r>
      <w:r>
        <w:rPr>
          <w:color w:val="auto"/>
        </w:rPr>
        <w:t>Tell your patients, “</w:t>
      </w:r>
      <w:r w:rsidR="004D113A">
        <w:rPr>
          <w:color w:val="auto"/>
        </w:rPr>
        <w:t xml:space="preserve">This is how we can help you save money and </w:t>
      </w:r>
      <w:r>
        <w:rPr>
          <w:color w:val="auto"/>
        </w:rPr>
        <w:t>live a longer, healthier life</w:t>
      </w:r>
      <w:r w:rsidR="004D113A">
        <w:rPr>
          <w:color w:val="auto"/>
        </w:rPr>
        <w:t xml:space="preserve">.” </w:t>
      </w:r>
    </w:p>
    <w:p w14:paraId="5684EEDF" w14:textId="44CCB7EE" w:rsidR="004D113A" w:rsidRDefault="004D113A" w:rsidP="00103AE8">
      <w:pPr>
        <w:pStyle w:val="Default"/>
        <w:rPr>
          <w:color w:val="auto"/>
        </w:rPr>
      </w:pPr>
    </w:p>
    <w:p w14:paraId="615E4CB2" w14:textId="6D242306" w:rsidR="004D113A" w:rsidRPr="004D113A" w:rsidRDefault="004D113A" w:rsidP="00103AE8">
      <w:pPr>
        <w:pStyle w:val="Default"/>
        <w:rPr>
          <w:color w:val="auto"/>
        </w:rPr>
      </w:pPr>
      <w:r>
        <w:rPr>
          <w:color w:val="auto"/>
        </w:rPr>
        <w:t xml:space="preserve">Understand what your patient values and use those words to attach benefits of completing your care. </w:t>
      </w:r>
      <w:r w:rsidR="0015186F">
        <w:rPr>
          <w:color w:val="auto"/>
        </w:rPr>
        <w:t>Top list of what most p</w:t>
      </w:r>
      <w:r>
        <w:rPr>
          <w:color w:val="auto"/>
        </w:rPr>
        <w:t xml:space="preserve">atients will value: Saving $, Time, </w:t>
      </w:r>
      <w:r w:rsidR="0071351C">
        <w:rPr>
          <w:color w:val="auto"/>
        </w:rPr>
        <w:t xml:space="preserve">Pain, </w:t>
      </w:r>
      <w:r>
        <w:rPr>
          <w:color w:val="auto"/>
        </w:rPr>
        <w:t>Aesthetics</w:t>
      </w:r>
      <w:r w:rsidR="0015186F">
        <w:rPr>
          <w:color w:val="auto"/>
        </w:rPr>
        <w:t xml:space="preserve"> &amp;</w:t>
      </w:r>
      <w:r>
        <w:rPr>
          <w:color w:val="auto"/>
        </w:rPr>
        <w:t xml:space="preserve"> Health</w:t>
      </w:r>
      <w:r w:rsidR="0015186F">
        <w:rPr>
          <w:color w:val="auto"/>
        </w:rPr>
        <w:t>.</w:t>
      </w:r>
    </w:p>
    <w:p w14:paraId="55BB87D4" w14:textId="1E6089C1" w:rsidR="0071351C" w:rsidRDefault="0071351C" w:rsidP="0071351C">
      <w:pPr>
        <w:pStyle w:val="Default"/>
        <w:rPr>
          <w:b/>
          <w:bCs/>
          <w:color w:val="auto"/>
          <w:sz w:val="23"/>
          <w:szCs w:val="23"/>
        </w:rPr>
      </w:pPr>
    </w:p>
    <w:p w14:paraId="78916C3B" w14:textId="39E06C41" w:rsidR="0071351C" w:rsidRDefault="0071351C" w:rsidP="0071351C">
      <w:pPr>
        <w:pStyle w:val="Default"/>
        <w:rPr>
          <w:b/>
          <w:bCs/>
          <w:color w:val="auto"/>
          <w:sz w:val="23"/>
          <w:szCs w:val="23"/>
        </w:rPr>
      </w:pPr>
      <w:r>
        <w:rPr>
          <w:b/>
          <w:bCs/>
          <w:color w:val="auto"/>
          <w:sz w:val="23"/>
          <w:szCs w:val="23"/>
        </w:rPr>
        <w:t>NOTES:</w:t>
      </w:r>
    </w:p>
    <w:p w14:paraId="46F73348" w14:textId="14771F4F" w:rsidR="0071351C" w:rsidRDefault="0071351C" w:rsidP="0071351C">
      <w:pPr>
        <w:pStyle w:val="Default"/>
        <w:rPr>
          <w:b/>
          <w:bCs/>
          <w:color w:val="auto"/>
          <w:sz w:val="23"/>
          <w:szCs w:val="23"/>
        </w:rPr>
      </w:pPr>
    </w:p>
    <w:p w14:paraId="38F8DE7C" w14:textId="3E7C0B25" w:rsidR="0071351C" w:rsidRDefault="0071351C" w:rsidP="0071351C">
      <w:pPr>
        <w:pStyle w:val="Default"/>
        <w:rPr>
          <w:b/>
          <w:bCs/>
          <w:color w:val="auto"/>
          <w:sz w:val="23"/>
          <w:szCs w:val="23"/>
        </w:rPr>
      </w:pPr>
    </w:p>
    <w:p w14:paraId="37C46AF3" w14:textId="0547C452" w:rsidR="0071351C" w:rsidRDefault="0071351C" w:rsidP="0071351C">
      <w:pPr>
        <w:pStyle w:val="Default"/>
        <w:rPr>
          <w:b/>
          <w:bCs/>
          <w:color w:val="auto"/>
          <w:sz w:val="23"/>
          <w:szCs w:val="23"/>
        </w:rPr>
      </w:pPr>
    </w:p>
    <w:p w14:paraId="2D4341AD" w14:textId="083B530E" w:rsidR="0071351C" w:rsidRDefault="0071351C" w:rsidP="0071351C">
      <w:pPr>
        <w:pStyle w:val="Default"/>
        <w:rPr>
          <w:b/>
          <w:bCs/>
          <w:color w:val="auto"/>
          <w:sz w:val="23"/>
          <w:szCs w:val="23"/>
        </w:rPr>
      </w:pPr>
    </w:p>
    <w:p w14:paraId="66EE0551" w14:textId="544EEE55" w:rsidR="0071351C" w:rsidRDefault="0071351C" w:rsidP="0071351C">
      <w:pPr>
        <w:pStyle w:val="Default"/>
        <w:rPr>
          <w:b/>
          <w:bCs/>
          <w:color w:val="auto"/>
          <w:sz w:val="23"/>
          <w:szCs w:val="23"/>
        </w:rPr>
      </w:pPr>
    </w:p>
    <w:p w14:paraId="731A2105" w14:textId="4C71BD78" w:rsidR="0071351C" w:rsidRDefault="0071351C" w:rsidP="0071351C">
      <w:pPr>
        <w:pStyle w:val="Default"/>
        <w:rPr>
          <w:b/>
          <w:bCs/>
          <w:color w:val="auto"/>
          <w:sz w:val="23"/>
          <w:szCs w:val="23"/>
        </w:rPr>
      </w:pPr>
    </w:p>
    <w:p w14:paraId="427E79CA" w14:textId="09130205" w:rsidR="0071351C" w:rsidRDefault="0071351C" w:rsidP="0071351C">
      <w:pPr>
        <w:pStyle w:val="Default"/>
        <w:rPr>
          <w:b/>
          <w:bCs/>
          <w:color w:val="auto"/>
          <w:sz w:val="23"/>
          <w:szCs w:val="23"/>
        </w:rPr>
      </w:pPr>
    </w:p>
    <w:p w14:paraId="39411FCE" w14:textId="126DFF33" w:rsidR="0071351C" w:rsidRDefault="0071351C" w:rsidP="0071351C">
      <w:pPr>
        <w:pStyle w:val="Default"/>
        <w:rPr>
          <w:b/>
          <w:bCs/>
          <w:color w:val="auto"/>
          <w:sz w:val="23"/>
          <w:szCs w:val="23"/>
        </w:rPr>
      </w:pPr>
    </w:p>
    <w:p w14:paraId="20E40772" w14:textId="66FE5191" w:rsidR="0071351C" w:rsidRDefault="0071351C" w:rsidP="0071351C">
      <w:pPr>
        <w:pStyle w:val="Default"/>
        <w:rPr>
          <w:b/>
          <w:bCs/>
          <w:color w:val="auto"/>
          <w:sz w:val="23"/>
          <w:szCs w:val="23"/>
        </w:rPr>
      </w:pPr>
    </w:p>
    <w:p w14:paraId="458C0782" w14:textId="2808EC48" w:rsidR="0071351C" w:rsidRDefault="0071351C" w:rsidP="0071351C">
      <w:pPr>
        <w:pStyle w:val="Default"/>
        <w:rPr>
          <w:b/>
          <w:bCs/>
          <w:color w:val="auto"/>
          <w:sz w:val="23"/>
          <w:szCs w:val="23"/>
        </w:rPr>
      </w:pPr>
    </w:p>
    <w:p w14:paraId="795D48C4" w14:textId="0ABD7367" w:rsidR="0071351C" w:rsidRDefault="0071351C" w:rsidP="0071351C">
      <w:pPr>
        <w:pStyle w:val="Default"/>
        <w:rPr>
          <w:b/>
          <w:bCs/>
          <w:color w:val="auto"/>
          <w:sz w:val="23"/>
          <w:szCs w:val="23"/>
        </w:rPr>
      </w:pPr>
    </w:p>
    <w:p w14:paraId="2100F4FC" w14:textId="3CC334B9" w:rsidR="0071351C" w:rsidRDefault="0071351C" w:rsidP="0071351C">
      <w:pPr>
        <w:pStyle w:val="Default"/>
        <w:rPr>
          <w:b/>
          <w:bCs/>
          <w:color w:val="auto"/>
          <w:sz w:val="23"/>
          <w:szCs w:val="23"/>
        </w:rPr>
      </w:pPr>
    </w:p>
    <w:p w14:paraId="27CA7A7F" w14:textId="1DCA1316" w:rsidR="0071351C" w:rsidRDefault="0071351C" w:rsidP="0071351C">
      <w:pPr>
        <w:pStyle w:val="Default"/>
        <w:rPr>
          <w:b/>
          <w:bCs/>
          <w:color w:val="auto"/>
          <w:sz w:val="23"/>
          <w:szCs w:val="23"/>
        </w:rPr>
      </w:pPr>
    </w:p>
    <w:p w14:paraId="6C4AE844" w14:textId="10BD582A" w:rsidR="0071351C" w:rsidRDefault="0071351C" w:rsidP="0071351C">
      <w:pPr>
        <w:pStyle w:val="Default"/>
        <w:rPr>
          <w:b/>
          <w:bCs/>
          <w:color w:val="auto"/>
          <w:sz w:val="23"/>
          <w:szCs w:val="23"/>
        </w:rPr>
      </w:pPr>
    </w:p>
    <w:p w14:paraId="4AEC069E" w14:textId="5BC6C08D" w:rsidR="0071351C" w:rsidRDefault="0071351C" w:rsidP="0071351C">
      <w:pPr>
        <w:pStyle w:val="Default"/>
        <w:rPr>
          <w:b/>
          <w:bCs/>
          <w:color w:val="auto"/>
          <w:sz w:val="23"/>
          <w:szCs w:val="23"/>
        </w:rPr>
      </w:pPr>
    </w:p>
    <w:p w14:paraId="72D5C34D" w14:textId="0DB25843" w:rsidR="0071351C" w:rsidRDefault="0071351C" w:rsidP="0071351C">
      <w:pPr>
        <w:pStyle w:val="Default"/>
        <w:rPr>
          <w:b/>
          <w:bCs/>
          <w:color w:val="auto"/>
          <w:sz w:val="23"/>
          <w:szCs w:val="23"/>
        </w:rPr>
      </w:pPr>
    </w:p>
    <w:p w14:paraId="0DF0BC6A" w14:textId="6778D937" w:rsidR="0071351C" w:rsidRDefault="0071351C" w:rsidP="0071351C">
      <w:pPr>
        <w:pStyle w:val="Default"/>
        <w:rPr>
          <w:b/>
          <w:bCs/>
          <w:color w:val="auto"/>
          <w:sz w:val="23"/>
          <w:szCs w:val="23"/>
        </w:rPr>
      </w:pPr>
    </w:p>
    <w:p w14:paraId="2232015A" w14:textId="736AA286" w:rsidR="0071351C" w:rsidRDefault="0071351C" w:rsidP="0071351C">
      <w:pPr>
        <w:pStyle w:val="Default"/>
        <w:rPr>
          <w:b/>
          <w:bCs/>
          <w:color w:val="auto"/>
          <w:sz w:val="23"/>
          <w:szCs w:val="23"/>
        </w:rPr>
      </w:pPr>
    </w:p>
    <w:p w14:paraId="5CE9DDCC" w14:textId="12EEC356" w:rsidR="0071351C" w:rsidRDefault="0071351C" w:rsidP="0071351C">
      <w:pPr>
        <w:pStyle w:val="Default"/>
        <w:rPr>
          <w:b/>
          <w:bCs/>
          <w:color w:val="auto"/>
          <w:sz w:val="23"/>
          <w:szCs w:val="23"/>
        </w:rPr>
      </w:pPr>
    </w:p>
    <w:p w14:paraId="6CC8871E" w14:textId="63F471AC" w:rsidR="0071351C" w:rsidRDefault="0071351C" w:rsidP="0071351C">
      <w:pPr>
        <w:pStyle w:val="Default"/>
        <w:rPr>
          <w:b/>
          <w:bCs/>
          <w:color w:val="auto"/>
          <w:sz w:val="23"/>
          <w:szCs w:val="23"/>
        </w:rPr>
      </w:pPr>
    </w:p>
    <w:p w14:paraId="33B9C35A" w14:textId="788834CD" w:rsidR="0071351C" w:rsidRDefault="0071351C" w:rsidP="0071351C">
      <w:pPr>
        <w:pStyle w:val="Default"/>
        <w:rPr>
          <w:b/>
          <w:bCs/>
          <w:color w:val="auto"/>
          <w:sz w:val="23"/>
          <w:szCs w:val="23"/>
        </w:rPr>
      </w:pPr>
    </w:p>
    <w:p w14:paraId="1C5E85E6" w14:textId="714391E8" w:rsidR="0071351C" w:rsidRDefault="0071351C" w:rsidP="0071351C">
      <w:pPr>
        <w:pStyle w:val="Default"/>
        <w:rPr>
          <w:b/>
          <w:bCs/>
          <w:color w:val="auto"/>
          <w:sz w:val="23"/>
          <w:szCs w:val="23"/>
        </w:rPr>
      </w:pPr>
    </w:p>
    <w:p w14:paraId="48416AD1" w14:textId="10AB9F62" w:rsidR="0071351C" w:rsidRDefault="0071351C" w:rsidP="0071351C">
      <w:pPr>
        <w:pStyle w:val="Default"/>
        <w:rPr>
          <w:b/>
          <w:bCs/>
          <w:color w:val="auto"/>
          <w:sz w:val="23"/>
          <w:szCs w:val="23"/>
        </w:rPr>
      </w:pPr>
    </w:p>
    <w:p w14:paraId="230E22B5" w14:textId="705644C1" w:rsidR="0071351C" w:rsidRDefault="0071351C" w:rsidP="0071351C">
      <w:pPr>
        <w:pStyle w:val="Default"/>
        <w:rPr>
          <w:b/>
          <w:bCs/>
          <w:color w:val="auto"/>
          <w:sz w:val="23"/>
          <w:szCs w:val="23"/>
        </w:rPr>
      </w:pPr>
    </w:p>
    <w:p w14:paraId="3898997F" w14:textId="514580DE" w:rsidR="0071351C" w:rsidRDefault="0071351C" w:rsidP="0071351C">
      <w:pPr>
        <w:pStyle w:val="Default"/>
        <w:rPr>
          <w:b/>
          <w:bCs/>
          <w:color w:val="auto"/>
          <w:sz w:val="23"/>
          <w:szCs w:val="23"/>
        </w:rPr>
      </w:pPr>
    </w:p>
    <w:p w14:paraId="726D956B" w14:textId="710A22BA" w:rsidR="0071351C" w:rsidRDefault="0071351C" w:rsidP="0071351C">
      <w:pPr>
        <w:pStyle w:val="Default"/>
        <w:rPr>
          <w:b/>
          <w:bCs/>
          <w:color w:val="auto"/>
          <w:sz w:val="23"/>
          <w:szCs w:val="23"/>
        </w:rPr>
      </w:pPr>
    </w:p>
    <w:p w14:paraId="2CE33953" w14:textId="241AF374" w:rsidR="0071351C" w:rsidRDefault="0071351C" w:rsidP="0071351C">
      <w:pPr>
        <w:pStyle w:val="Default"/>
        <w:rPr>
          <w:b/>
          <w:bCs/>
          <w:color w:val="auto"/>
          <w:sz w:val="23"/>
          <w:szCs w:val="23"/>
        </w:rPr>
      </w:pPr>
    </w:p>
    <w:p w14:paraId="38FA7BDD" w14:textId="7C6E9523" w:rsidR="0071351C" w:rsidRDefault="0071351C" w:rsidP="0071351C">
      <w:pPr>
        <w:pStyle w:val="Default"/>
        <w:rPr>
          <w:b/>
          <w:bCs/>
          <w:color w:val="auto"/>
          <w:sz w:val="23"/>
          <w:szCs w:val="23"/>
        </w:rPr>
      </w:pPr>
    </w:p>
    <w:p w14:paraId="395C6756" w14:textId="28F51F64" w:rsidR="0071351C" w:rsidRDefault="0071351C" w:rsidP="0071351C">
      <w:pPr>
        <w:pStyle w:val="Default"/>
        <w:rPr>
          <w:b/>
          <w:bCs/>
          <w:color w:val="auto"/>
          <w:sz w:val="23"/>
          <w:szCs w:val="23"/>
        </w:rPr>
      </w:pPr>
    </w:p>
    <w:p w14:paraId="5EC20E4D" w14:textId="55AB8B0B" w:rsidR="0071351C" w:rsidRDefault="0071351C" w:rsidP="0071351C">
      <w:pPr>
        <w:pStyle w:val="Default"/>
        <w:rPr>
          <w:b/>
          <w:bCs/>
          <w:color w:val="auto"/>
          <w:sz w:val="23"/>
          <w:szCs w:val="23"/>
        </w:rPr>
      </w:pPr>
    </w:p>
    <w:p w14:paraId="3102147E" w14:textId="37D8E40A" w:rsidR="0071351C" w:rsidRDefault="0071351C" w:rsidP="0071351C">
      <w:pPr>
        <w:pStyle w:val="Default"/>
        <w:rPr>
          <w:b/>
          <w:bCs/>
          <w:color w:val="auto"/>
          <w:sz w:val="23"/>
          <w:szCs w:val="23"/>
        </w:rPr>
      </w:pPr>
    </w:p>
    <w:p w14:paraId="16B12B4D" w14:textId="25D6F062" w:rsidR="0071351C" w:rsidRDefault="0071351C" w:rsidP="0071351C">
      <w:pPr>
        <w:pStyle w:val="Default"/>
        <w:rPr>
          <w:b/>
          <w:bCs/>
          <w:color w:val="auto"/>
          <w:sz w:val="23"/>
          <w:szCs w:val="23"/>
        </w:rPr>
      </w:pPr>
    </w:p>
    <w:p w14:paraId="41D0970C" w14:textId="7A3F9114" w:rsidR="0071351C" w:rsidRDefault="0071351C" w:rsidP="0071351C">
      <w:pPr>
        <w:pStyle w:val="Default"/>
        <w:rPr>
          <w:b/>
          <w:bCs/>
          <w:color w:val="auto"/>
          <w:sz w:val="23"/>
          <w:szCs w:val="23"/>
        </w:rPr>
      </w:pPr>
    </w:p>
    <w:p w14:paraId="32C5AFFA" w14:textId="77777777" w:rsidR="0071351C" w:rsidRDefault="0071351C" w:rsidP="0071351C">
      <w:pPr>
        <w:pStyle w:val="Default"/>
        <w:rPr>
          <w:b/>
          <w:bCs/>
          <w:color w:val="auto"/>
          <w:sz w:val="23"/>
          <w:szCs w:val="23"/>
        </w:rPr>
      </w:pPr>
    </w:p>
    <w:p w14:paraId="18B8C5F6" w14:textId="77777777" w:rsidR="0071351C" w:rsidRDefault="0071351C" w:rsidP="00103AE8">
      <w:pPr>
        <w:pStyle w:val="Default"/>
        <w:numPr>
          <w:ilvl w:val="0"/>
          <w:numId w:val="10"/>
        </w:numPr>
        <w:rPr>
          <w:b/>
          <w:bCs/>
          <w:color w:val="auto"/>
          <w:sz w:val="23"/>
          <w:szCs w:val="23"/>
        </w:rPr>
      </w:pPr>
    </w:p>
    <w:p w14:paraId="4485750B" w14:textId="1656BDB7" w:rsidR="00103AE8" w:rsidRPr="00846B0F" w:rsidRDefault="00103AE8" w:rsidP="00103AE8">
      <w:pPr>
        <w:pStyle w:val="Default"/>
        <w:numPr>
          <w:ilvl w:val="0"/>
          <w:numId w:val="10"/>
        </w:numPr>
        <w:rPr>
          <w:b/>
          <w:bCs/>
          <w:color w:val="auto"/>
          <w:sz w:val="23"/>
          <w:szCs w:val="23"/>
        </w:rPr>
      </w:pPr>
      <w:r w:rsidRPr="00846B0F">
        <w:rPr>
          <w:b/>
          <w:bCs/>
          <w:color w:val="auto"/>
          <w:sz w:val="23"/>
          <w:szCs w:val="23"/>
        </w:rPr>
        <w:lastRenderedPageBreak/>
        <w:t>A. Prophy: __________</w:t>
      </w:r>
    </w:p>
    <w:p w14:paraId="36A595B5" w14:textId="77777777" w:rsidR="00103AE8" w:rsidRDefault="00103AE8" w:rsidP="00103AE8">
      <w:pPr>
        <w:pStyle w:val="Default"/>
        <w:numPr>
          <w:ilvl w:val="0"/>
          <w:numId w:val="10"/>
        </w:numPr>
        <w:rPr>
          <w:color w:val="auto"/>
          <w:sz w:val="23"/>
          <w:szCs w:val="23"/>
        </w:rPr>
      </w:pPr>
    </w:p>
    <w:p w14:paraId="683B7184" w14:textId="096D0B50" w:rsidR="00103AE8" w:rsidRDefault="00103AE8" w:rsidP="00103AE8">
      <w:pPr>
        <w:pStyle w:val="Default"/>
        <w:numPr>
          <w:ilvl w:val="0"/>
          <w:numId w:val="10"/>
        </w:numPr>
        <w:rPr>
          <w:color w:val="auto"/>
          <w:sz w:val="23"/>
          <w:szCs w:val="23"/>
        </w:rPr>
      </w:pPr>
      <w:r>
        <w:rPr>
          <w:color w:val="auto"/>
          <w:sz w:val="23"/>
          <w:szCs w:val="23"/>
        </w:rPr>
        <w:t xml:space="preserve">6-Month routine preventive care appointments. </w:t>
      </w:r>
    </w:p>
    <w:p w14:paraId="3757A546" w14:textId="77777777" w:rsidR="00103AE8" w:rsidRDefault="00103AE8" w:rsidP="00103AE8">
      <w:pPr>
        <w:pStyle w:val="Default"/>
        <w:rPr>
          <w:color w:val="auto"/>
          <w:sz w:val="23"/>
          <w:szCs w:val="23"/>
        </w:rPr>
      </w:pPr>
    </w:p>
    <w:p w14:paraId="4B7EB875" w14:textId="2C8D9735" w:rsidR="00103AE8" w:rsidRDefault="00103AE8" w:rsidP="00103AE8">
      <w:pPr>
        <w:pStyle w:val="Default"/>
        <w:rPr>
          <w:color w:val="auto"/>
          <w:sz w:val="23"/>
          <w:szCs w:val="23"/>
        </w:rPr>
      </w:pPr>
      <w:r>
        <w:rPr>
          <w:color w:val="auto"/>
          <w:sz w:val="23"/>
          <w:szCs w:val="23"/>
        </w:rPr>
        <w:t xml:space="preserve">Fee: ________ </w:t>
      </w:r>
    </w:p>
    <w:p w14:paraId="4EEE8D84" w14:textId="77777777" w:rsidR="00103AE8" w:rsidRDefault="00103AE8" w:rsidP="00103AE8">
      <w:pPr>
        <w:pStyle w:val="Default"/>
        <w:rPr>
          <w:color w:val="auto"/>
          <w:sz w:val="23"/>
          <w:szCs w:val="23"/>
        </w:rPr>
      </w:pPr>
    </w:p>
    <w:p w14:paraId="30AFA6AC" w14:textId="5ED18FDB" w:rsidR="00103AE8" w:rsidRDefault="00103AE8" w:rsidP="00E959C8">
      <w:pPr>
        <w:pStyle w:val="Default"/>
        <w:rPr>
          <w:b/>
          <w:bCs/>
          <w:color w:val="auto"/>
          <w:sz w:val="23"/>
          <w:szCs w:val="23"/>
        </w:rPr>
      </w:pPr>
      <w:r w:rsidRPr="002B155C">
        <w:rPr>
          <w:b/>
          <w:bCs/>
          <w:color w:val="auto"/>
          <w:sz w:val="23"/>
          <w:szCs w:val="23"/>
        </w:rPr>
        <w:t>B. Gingivitis</w:t>
      </w:r>
      <w:r w:rsidR="00E959C8" w:rsidRPr="002B155C">
        <w:rPr>
          <w:b/>
          <w:bCs/>
          <w:color w:val="auto"/>
          <w:sz w:val="23"/>
          <w:szCs w:val="23"/>
        </w:rPr>
        <w:t xml:space="preserve"> (No radiographic bone</w:t>
      </w:r>
      <w:r w:rsidR="00846B0F" w:rsidRPr="002B155C">
        <w:rPr>
          <w:b/>
          <w:bCs/>
          <w:color w:val="auto"/>
          <w:sz w:val="23"/>
          <w:szCs w:val="23"/>
        </w:rPr>
        <w:t xml:space="preserve"> </w:t>
      </w:r>
      <w:r w:rsidR="00E959C8" w:rsidRPr="002B155C">
        <w:rPr>
          <w:b/>
          <w:bCs/>
          <w:color w:val="auto"/>
          <w:sz w:val="23"/>
          <w:szCs w:val="23"/>
        </w:rPr>
        <w:t>loss)</w:t>
      </w:r>
      <w:r w:rsidRPr="002B155C">
        <w:rPr>
          <w:b/>
          <w:bCs/>
          <w:color w:val="auto"/>
          <w:sz w:val="23"/>
          <w:szCs w:val="23"/>
        </w:rPr>
        <w:t>: __________</w:t>
      </w:r>
    </w:p>
    <w:p w14:paraId="28889FAC" w14:textId="1C625E88" w:rsidR="002928BF" w:rsidRDefault="002928BF" w:rsidP="00E959C8">
      <w:pPr>
        <w:pStyle w:val="Default"/>
        <w:rPr>
          <w:b/>
          <w:bCs/>
          <w:color w:val="auto"/>
          <w:sz w:val="23"/>
          <w:szCs w:val="23"/>
        </w:rPr>
      </w:pPr>
    </w:p>
    <w:p w14:paraId="04D1411B" w14:textId="34095FBB" w:rsidR="002928BF" w:rsidRDefault="002928BF" w:rsidP="00E959C8">
      <w:pPr>
        <w:pStyle w:val="Default"/>
        <w:rPr>
          <w:color w:val="auto"/>
          <w:sz w:val="23"/>
          <w:szCs w:val="23"/>
        </w:rPr>
      </w:pPr>
      <w:r w:rsidRPr="002928BF">
        <w:rPr>
          <w:b/>
          <w:bCs/>
          <w:color w:val="auto"/>
          <w:sz w:val="23"/>
          <w:szCs w:val="23"/>
        </w:rPr>
        <w:t>Service</w:t>
      </w:r>
      <w:r w:rsidR="0071351C">
        <w:rPr>
          <w:b/>
          <w:bCs/>
          <w:color w:val="auto"/>
          <w:sz w:val="23"/>
          <w:szCs w:val="23"/>
        </w:rPr>
        <w:t>s</w:t>
      </w:r>
      <w:r w:rsidRPr="002928BF">
        <w:rPr>
          <w:b/>
          <w:bCs/>
          <w:color w:val="auto"/>
          <w:sz w:val="23"/>
          <w:szCs w:val="23"/>
        </w:rPr>
        <w:t xml:space="preserve"> Rendered</w:t>
      </w:r>
      <w:r w:rsidR="0071351C">
        <w:rPr>
          <w:b/>
          <w:bCs/>
          <w:color w:val="auto"/>
          <w:sz w:val="23"/>
          <w:szCs w:val="23"/>
        </w:rPr>
        <w:t>. 1</w:t>
      </w:r>
      <w:r w:rsidR="0071351C" w:rsidRPr="0071351C">
        <w:rPr>
          <w:b/>
          <w:bCs/>
          <w:color w:val="auto"/>
          <w:sz w:val="23"/>
          <w:szCs w:val="23"/>
          <w:vertAlign w:val="superscript"/>
        </w:rPr>
        <w:t>st</w:t>
      </w:r>
      <w:r w:rsidR="0071351C">
        <w:rPr>
          <w:b/>
          <w:bCs/>
          <w:color w:val="auto"/>
          <w:sz w:val="23"/>
          <w:szCs w:val="23"/>
        </w:rPr>
        <w:t xml:space="preserve"> Appointment:</w:t>
      </w:r>
      <w:r>
        <w:rPr>
          <w:color w:val="auto"/>
          <w:sz w:val="23"/>
          <w:szCs w:val="23"/>
        </w:rPr>
        <w:t xml:space="preserve"> </w:t>
      </w:r>
      <w:r w:rsidRPr="002928BF">
        <w:rPr>
          <w:color w:val="auto"/>
          <w:sz w:val="23"/>
          <w:szCs w:val="23"/>
        </w:rPr>
        <w:t>RMH,</w:t>
      </w:r>
      <w:r>
        <w:rPr>
          <w:color w:val="auto"/>
          <w:sz w:val="23"/>
          <w:szCs w:val="23"/>
        </w:rPr>
        <w:t xml:space="preserve"> OCE,</w:t>
      </w:r>
      <w:r w:rsidR="0071351C">
        <w:rPr>
          <w:color w:val="auto"/>
          <w:sz w:val="23"/>
          <w:szCs w:val="23"/>
        </w:rPr>
        <w:t xml:space="preserve"> TMJ Exam, Sleep Apnea</w:t>
      </w:r>
      <w:r>
        <w:rPr>
          <w:color w:val="auto"/>
          <w:sz w:val="23"/>
          <w:szCs w:val="23"/>
        </w:rPr>
        <w:t xml:space="preserve"> Comp Exam or Periodic Exam, Current FMX </w:t>
      </w:r>
      <w:r w:rsidR="0015186F">
        <w:rPr>
          <w:color w:val="auto"/>
          <w:sz w:val="23"/>
          <w:szCs w:val="23"/>
        </w:rPr>
        <w:t>and</w:t>
      </w:r>
      <w:r>
        <w:rPr>
          <w:color w:val="auto"/>
          <w:sz w:val="23"/>
          <w:szCs w:val="23"/>
        </w:rPr>
        <w:t xml:space="preserve"> BWX, FM Comprehensive Perio Exam (CPE), use intra-oral camera for pictures</w:t>
      </w:r>
      <w:r w:rsidR="0015186F">
        <w:rPr>
          <w:color w:val="auto"/>
          <w:sz w:val="23"/>
          <w:szCs w:val="23"/>
        </w:rPr>
        <w:t xml:space="preserve"> (BOP, heavy supra, etc)</w:t>
      </w:r>
      <w:r>
        <w:rPr>
          <w:color w:val="auto"/>
          <w:sz w:val="23"/>
          <w:szCs w:val="23"/>
        </w:rPr>
        <w:t xml:space="preserve">, </w:t>
      </w:r>
      <w:r w:rsidR="0015186F">
        <w:rPr>
          <w:color w:val="auto"/>
          <w:sz w:val="23"/>
          <w:szCs w:val="23"/>
        </w:rPr>
        <w:t xml:space="preserve">educate </w:t>
      </w:r>
      <w:r>
        <w:rPr>
          <w:color w:val="auto"/>
          <w:sz w:val="23"/>
          <w:szCs w:val="23"/>
        </w:rPr>
        <w:t xml:space="preserve">patient </w:t>
      </w:r>
      <w:r w:rsidR="0015186F">
        <w:rPr>
          <w:color w:val="auto"/>
          <w:sz w:val="23"/>
          <w:szCs w:val="23"/>
        </w:rPr>
        <w:t>about</w:t>
      </w:r>
      <w:r>
        <w:rPr>
          <w:color w:val="auto"/>
          <w:sz w:val="23"/>
          <w:szCs w:val="23"/>
        </w:rPr>
        <w:t xml:space="preserve"> mouth/body connection, discuss patients responsibility to halt ‘gum disease’, use</w:t>
      </w:r>
      <w:r w:rsidR="0015186F">
        <w:rPr>
          <w:color w:val="auto"/>
          <w:sz w:val="23"/>
          <w:szCs w:val="23"/>
        </w:rPr>
        <w:t xml:space="preserve"> </w:t>
      </w:r>
      <w:r w:rsidR="0015186F">
        <w:rPr>
          <w:color w:val="auto"/>
          <w:sz w:val="23"/>
          <w:szCs w:val="23"/>
        </w:rPr>
        <w:t>ultrasonic</w:t>
      </w:r>
      <w:r w:rsidR="0015186F">
        <w:rPr>
          <w:color w:val="auto"/>
          <w:sz w:val="23"/>
          <w:szCs w:val="23"/>
        </w:rPr>
        <w:t>s</w:t>
      </w:r>
      <w:r>
        <w:rPr>
          <w:color w:val="auto"/>
          <w:sz w:val="23"/>
          <w:szCs w:val="23"/>
        </w:rPr>
        <w:t xml:space="preserve">, </w:t>
      </w:r>
      <w:r w:rsidR="0015186F">
        <w:rPr>
          <w:color w:val="auto"/>
          <w:sz w:val="23"/>
          <w:szCs w:val="23"/>
        </w:rPr>
        <w:t xml:space="preserve">hand </w:t>
      </w:r>
      <w:r>
        <w:rPr>
          <w:color w:val="auto"/>
          <w:sz w:val="23"/>
          <w:szCs w:val="23"/>
        </w:rPr>
        <w:t>scale, if you have a diode laser use with non-initiated tip (Laser Bacterial Removal</w:t>
      </w:r>
      <w:r w:rsidR="003D0EFC">
        <w:rPr>
          <w:color w:val="auto"/>
          <w:sz w:val="23"/>
          <w:szCs w:val="23"/>
        </w:rPr>
        <w:t xml:space="preserve"> - LBR</w:t>
      </w:r>
      <w:r>
        <w:rPr>
          <w:color w:val="auto"/>
          <w:sz w:val="23"/>
          <w:szCs w:val="23"/>
        </w:rPr>
        <w:t>), polish, home care</w:t>
      </w:r>
      <w:r w:rsidR="003D0EFC">
        <w:rPr>
          <w:color w:val="auto"/>
          <w:sz w:val="23"/>
          <w:szCs w:val="23"/>
        </w:rPr>
        <w:t xml:space="preserve"> (have power toothbrushes available to show patient and have them use in the office before they leave with the power brush)</w:t>
      </w:r>
      <w:r>
        <w:rPr>
          <w:color w:val="auto"/>
          <w:sz w:val="23"/>
          <w:szCs w:val="23"/>
        </w:rPr>
        <w:t>, post-op &amp; schedule for 2-6 weeks re-eval.</w:t>
      </w:r>
    </w:p>
    <w:p w14:paraId="0E4A5EBD" w14:textId="56213520" w:rsidR="002928BF" w:rsidRDefault="002928BF" w:rsidP="00E959C8">
      <w:pPr>
        <w:pStyle w:val="Default"/>
        <w:rPr>
          <w:color w:val="auto"/>
          <w:sz w:val="23"/>
          <w:szCs w:val="23"/>
        </w:rPr>
      </w:pPr>
    </w:p>
    <w:p w14:paraId="091B76C2" w14:textId="77777777" w:rsidR="0015186F" w:rsidRDefault="002928BF" w:rsidP="00E959C8">
      <w:pPr>
        <w:pStyle w:val="Default"/>
        <w:rPr>
          <w:color w:val="auto"/>
          <w:sz w:val="23"/>
          <w:szCs w:val="23"/>
        </w:rPr>
      </w:pPr>
      <w:r w:rsidRPr="002928BF">
        <w:rPr>
          <w:b/>
          <w:bCs/>
          <w:color w:val="auto"/>
          <w:sz w:val="23"/>
          <w:szCs w:val="23"/>
        </w:rPr>
        <w:t>When the patient returns 2-6 weeks later</w:t>
      </w:r>
      <w:r>
        <w:rPr>
          <w:color w:val="auto"/>
          <w:sz w:val="23"/>
          <w:szCs w:val="23"/>
        </w:rPr>
        <w:t xml:space="preserve">: RMH, </w:t>
      </w:r>
      <w:r w:rsidR="0015186F">
        <w:rPr>
          <w:color w:val="auto"/>
          <w:sz w:val="23"/>
          <w:szCs w:val="23"/>
        </w:rPr>
        <w:t>Complete Comprehensive Perio Exam (CPE) and compare today’s perio (CPE - “GUM EXAM”) with the last exam numbers</w:t>
      </w:r>
      <w:r w:rsidR="0015186F">
        <w:rPr>
          <w:color w:val="auto"/>
          <w:sz w:val="23"/>
          <w:szCs w:val="23"/>
        </w:rPr>
        <w:t>,</w:t>
      </w:r>
      <w:r w:rsidR="0015186F">
        <w:rPr>
          <w:color w:val="auto"/>
          <w:sz w:val="23"/>
          <w:szCs w:val="23"/>
        </w:rPr>
        <w:t xml:space="preserve"> </w:t>
      </w:r>
      <w:r w:rsidR="00F451F2">
        <w:rPr>
          <w:color w:val="auto"/>
          <w:sz w:val="23"/>
          <w:szCs w:val="23"/>
        </w:rPr>
        <w:t>take</w:t>
      </w:r>
      <w:r>
        <w:rPr>
          <w:color w:val="auto"/>
          <w:sz w:val="23"/>
          <w:szCs w:val="23"/>
        </w:rPr>
        <w:t xml:space="preserve"> intra-oral pics to show a comparison (Or lack of) </w:t>
      </w:r>
      <w:r w:rsidR="003D0EFC">
        <w:rPr>
          <w:color w:val="auto"/>
          <w:sz w:val="23"/>
          <w:szCs w:val="23"/>
        </w:rPr>
        <w:t xml:space="preserve">and </w:t>
      </w:r>
      <w:r w:rsidR="0015186F">
        <w:rPr>
          <w:color w:val="auto"/>
          <w:sz w:val="23"/>
          <w:szCs w:val="23"/>
        </w:rPr>
        <w:t>congratulate your</w:t>
      </w:r>
      <w:r w:rsidR="003D0EFC">
        <w:rPr>
          <w:color w:val="auto"/>
          <w:sz w:val="23"/>
          <w:szCs w:val="23"/>
        </w:rPr>
        <w:t xml:space="preserve"> patient </w:t>
      </w:r>
      <w:r w:rsidR="0015186F">
        <w:rPr>
          <w:color w:val="auto"/>
          <w:sz w:val="23"/>
          <w:szCs w:val="23"/>
        </w:rPr>
        <w:t xml:space="preserve">on </w:t>
      </w:r>
      <w:r w:rsidR="003D0EFC">
        <w:rPr>
          <w:color w:val="auto"/>
          <w:sz w:val="23"/>
          <w:szCs w:val="23"/>
        </w:rPr>
        <w:t>their great improvement</w:t>
      </w:r>
      <w:r w:rsidR="0015186F">
        <w:rPr>
          <w:color w:val="auto"/>
          <w:sz w:val="23"/>
          <w:szCs w:val="23"/>
        </w:rPr>
        <w:t xml:space="preserve"> when they have a great outcome</w:t>
      </w:r>
      <w:r w:rsidR="003D0EFC">
        <w:rPr>
          <w:color w:val="auto"/>
          <w:sz w:val="23"/>
          <w:szCs w:val="23"/>
        </w:rPr>
        <w:t xml:space="preserve">. </w:t>
      </w:r>
    </w:p>
    <w:p w14:paraId="2634F7B1" w14:textId="77777777" w:rsidR="0015186F" w:rsidRDefault="0015186F" w:rsidP="00E959C8">
      <w:pPr>
        <w:pStyle w:val="Default"/>
        <w:rPr>
          <w:color w:val="auto"/>
          <w:sz w:val="23"/>
          <w:szCs w:val="23"/>
        </w:rPr>
      </w:pPr>
    </w:p>
    <w:p w14:paraId="52FFFCDE" w14:textId="690AC6EA" w:rsidR="002928BF" w:rsidRDefault="0015186F" w:rsidP="00E959C8">
      <w:pPr>
        <w:pStyle w:val="Default"/>
        <w:rPr>
          <w:color w:val="auto"/>
          <w:sz w:val="23"/>
          <w:szCs w:val="23"/>
        </w:rPr>
      </w:pPr>
      <w:r>
        <w:rPr>
          <w:color w:val="auto"/>
          <w:sz w:val="23"/>
          <w:szCs w:val="23"/>
        </w:rPr>
        <w:t>If your</w:t>
      </w:r>
      <w:r w:rsidR="003D0EFC">
        <w:rPr>
          <w:color w:val="auto"/>
          <w:sz w:val="23"/>
          <w:szCs w:val="23"/>
        </w:rPr>
        <w:t xml:space="preserve"> patient is healthy </w:t>
      </w:r>
      <w:r>
        <w:rPr>
          <w:color w:val="auto"/>
          <w:sz w:val="23"/>
          <w:szCs w:val="23"/>
        </w:rPr>
        <w:t xml:space="preserve">at this re-eval </w:t>
      </w:r>
      <w:r w:rsidR="003D0EFC">
        <w:rPr>
          <w:color w:val="auto"/>
          <w:sz w:val="23"/>
          <w:szCs w:val="23"/>
        </w:rPr>
        <w:t xml:space="preserve">you will use ultrasonics, hand scale, continue use of diode laser (LBR), polish, review home care instructions, discuss and reinforce the importance of home care in prevention of gum disease and other systemic diseases. </w:t>
      </w:r>
    </w:p>
    <w:p w14:paraId="5D7DFDA3" w14:textId="45782F01" w:rsidR="0015186F" w:rsidRDefault="0015186F" w:rsidP="00E959C8">
      <w:pPr>
        <w:pStyle w:val="Default"/>
        <w:rPr>
          <w:color w:val="auto"/>
          <w:sz w:val="23"/>
          <w:szCs w:val="23"/>
        </w:rPr>
      </w:pPr>
    </w:p>
    <w:p w14:paraId="2EB01C92" w14:textId="36BCFBAB" w:rsidR="0015186F" w:rsidRDefault="0015186F" w:rsidP="00E959C8">
      <w:pPr>
        <w:pStyle w:val="Default"/>
        <w:rPr>
          <w:color w:val="auto"/>
          <w:sz w:val="23"/>
          <w:szCs w:val="23"/>
        </w:rPr>
      </w:pPr>
      <w:r>
        <w:rPr>
          <w:color w:val="auto"/>
          <w:sz w:val="23"/>
          <w:szCs w:val="23"/>
        </w:rPr>
        <w:t>This is considered a prophy appointment.</w:t>
      </w:r>
    </w:p>
    <w:p w14:paraId="20DBC89D" w14:textId="2AAC044E" w:rsidR="003D0EFC" w:rsidRDefault="003D0EFC" w:rsidP="00E959C8">
      <w:pPr>
        <w:pStyle w:val="Default"/>
        <w:rPr>
          <w:color w:val="auto"/>
          <w:sz w:val="23"/>
          <w:szCs w:val="23"/>
        </w:rPr>
      </w:pPr>
    </w:p>
    <w:p w14:paraId="242DF2F0" w14:textId="22170BDE" w:rsidR="003D0EFC" w:rsidRDefault="003D0EFC" w:rsidP="00E959C8">
      <w:pPr>
        <w:pStyle w:val="Default"/>
        <w:rPr>
          <w:color w:val="auto"/>
          <w:sz w:val="23"/>
          <w:szCs w:val="23"/>
        </w:rPr>
      </w:pPr>
      <w:r>
        <w:rPr>
          <w:color w:val="auto"/>
          <w:sz w:val="23"/>
          <w:szCs w:val="23"/>
        </w:rPr>
        <w:t xml:space="preserve">Determine the </w:t>
      </w:r>
      <w:r w:rsidR="0015186F">
        <w:rPr>
          <w:color w:val="auto"/>
          <w:sz w:val="23"/>
          <w:szCs w:val="23"/>
        </w:rPr>
        <w:t>“</w:t>
      </w:r>
      <w:r>
        <w:rPr>
          <w:color w:val="auto"/>
          <w:sz w:val="23"/>
          <w:szCs w:val="23"/>
        </w:rPr>
        <w:t>balance point</w:t>
      </w:r>
      <w:r w:rsidR="0015186F">
        <w:rPr>
          <w:color w:val="auto"/>
          <w:sz w:val="23"/>
          <w:szCs w:val="23"/>
        </w:rPr>
        <w:t>”</w:t>
      </w:r>
      <w:r>
        <w:rPr>
          <w:color w:val="auto"/>
          <w:sz w:val="23"/>
          <w:szCs w:val="23"/>
        </w:rPr>
        <w:t xml:space="preserve"> aka: how long do you believe the patient can go between today’s appointment and their next hygiene appointment without reactivation of gingivitis? This will usually be 4-6 months until their next appointment.</w:t>
      </w:r>
    </w:p>
    <w:p w14:paraId="11F7FCD5" w14:textId="71AB242F" w:rsidR="003D0EFC" w:rsidRDefault="003D0EFC" w:rsidP="00E959C8">
      <w:pPr>
        <w:pStyle w:val="Default"/>
        <w:rPr>
          <w:color w:val="auto"/>
          <w:sz w:val="23"/>
          <w:szCs w:val="23"/>
        </w:rPr>
      </w:pPr>
    </w:p>
    <w:p w14:paraId="4D9810BD" w14:textId="66AA5030" w:rsidR="003D0EFC" w:rsidRDefault="003D0EFC" w:rsidP="00E959C8">
      <w:pPr>
        <w:pStyle w:val="Default"/>
        <w:rPr>
          <w:b/>
          <w:bCs/>
          <w:color w:val="auto"/>
          <w:sz w:val="23"/>
          <w:szCs w:val="23"/>
        </w:rPr>
      </w:pPr>
      <w:r w:rsidRPr="003D0EFC">
        <w:rPr>
          <w:b/>
          <w:bCs/>
          <w:color w:val="auto"/>
          <w:sz w:val="23"/>
          <w:szCs w:val="23"/>
        </w:rPr>
        <w:t>What to do if the patient returns 2-6 weeks later and there is no change?</w:t>
      </w:r>
    </w:p>
    <w:p w14:paraId="65FDD649" w14:textId="5612A02F" w:rsidR="003D0EFC" w:rsidRDefault="003D0EFC" w:rsidP="00E959C8">
      <w:pPr>
        <w:pStyle w:val="Default"/>
        <w:rPr>
          <w:b/>
          <w:bCs/>
          <w:color w:val="auto"/>
          <w:sz w:val="23"/>
          <w:szCs w:val="23"/>
        </w:rPr>
      </w:pPr>
    </w:p>
    <w:p w14:paraId="239819F8" w14:textId="3F78B92B" w:rsidR="003D0EFC" w:rsidRDefault="003D0EFC" w:rsidP="00E959C8">
      <w:pPr>
        <w:pStyle w:val="Default"/>
        <w:rPr>
          <w:color w:val="auto"/>
          <w:sz w:val="23"/>
          <w:szCs w:val="23"/>
        </w:rPr>
      </w:pPr>
      <w:r>
        <w:rPr>
          <w:color w:val="auto"/>
          <w:sz w:val="23"/>
          <w:szCs w:val="23"/>
        </w:rPr>
        <w:t xml:space="preserve">Some patients will return after the initial gingivitis treatment without any change. After completing all of your diagnostics </w:t>
      </w:r>
      <w:r w:rsidR="0071351C">
        <w:rPr>
          <w:color w:val="auto"/>
          <w:sz w:val="23"/>
          <w:szCs w:val="23"/>
        </w:rPr>
        <w:t>at this 2</w:t>
      </w:r>
      <w:r w:rsidR="0071351C" w:rsidRPr="0071351C">
        <w:rPr>
          <w:color w:val="auto"/>
          <w:sz w:val="23"/>
          <w:szCs w:val="23"/>
          <w:vertAlign w:val="superscript"/>
        </w:rPr>
        <w:t>nd</w:t>
      </w:r>
      <w:r w:rsidR="0071351C">
        <w:rPr>
          <w:color w:val="auto"/>
          <w:sz w:val="23"/>
          <w:szCs w:val="23"/>
        </w:rPr>
        <w:t xml:space="preserve"> appointment </w:t>
      </w:r>
      <w:r>
        <w:rPr>
          <w:color w:val="auto"/>
          <w:sz w:val="23"/>
          <w:szCs w:val="23"/>
        </w:rPr>
        <w:t>and when a patient has moderate to severe gingivitis post initial treatment, you will again talk about the mouth-body connection and refer the patient to a naturopath or primary care physician. This is a time to advocate a complete blood panel to rule out any other systemic risk factors.</w:t>
      </w:r>
    </w:p>
    <w:p w14:paraId="40B5E0EF" w14:textId="1C830C77" w:rsidR="003D0EFC" w:rsidRDefault="003D0EFC" w:rsidP="00E959C8">
      <w:pPr>
        <w:pStyle w:val="Default"/>
        <w:rPr>
          <w:color w:val="auto"/>
          <w:sz w:val="23"/>
          <w:szCs w:val="23"/>
        </w:rPr>
      </w:pPr>
    </w:p>
    <w:p w14:paraId="6A81EA53" w14:textId="3D4A292B" w:rsidR="003D0EFC" w:rsidRDefault="003D0EFC" w:rsidP="00E959C8">
      <w:pPr>
        <w:pStyle w:val="Default"/>
        <w:rPr>
          <w:color w:val="auto"/>
          <w:sz w:val="23"/>
          <w:szCs w:val="23"/>
        </w:rPr>
      </w:pPr>
      <w:r>
        <w:rPr>
          <w:color w:val="auto"/>
          <w:sz w:val="23"/>
          <w:szCs w:val="23"/>
        </w:rPr>
        <w:t>Many times, other systemic diseases such as diabetes or rheumatoid arthritis</w:t>
      </w:r>
      <w:r w:rsidR="0071351C">
        <w:rPr>
          <w:color w:val="auto"/>
          <w:sz w:val="23"/>
          <w:szCs w:val="23"/>
        </w:rPr>
        <w:t>, heart disease, even high cholesterol,</w:t>
      </w:r>
      <w:r>
        <w:rPr>
          <w:color w:val="auto"/>
          <w:sz w:val="23"/>
          <w:szCs w:val="23"/>
        </w:rPr>
        <w:t xml:space="preserve"> can go undiagnosed</w:t>
      </w:r>
      <w:r w:rsidR="0071351C">
        <w:rPr>
          <w:color w:val="auto"/>
          <w:sz w:val="23"/>
          <w:szCs w:val="23"/>
        </w:rPr>
        <w:t>.</w:t>
      </w:r>
      <w:r>
        <w:rPr>
          <w:color w:val="auto"/>
          <w:sz w:val="23"/>
          <w:szCs w:val="23"/>
        </w:rPr>
        <w:t xml:space="preserve"> </w:t>
      </w:r>
      <w:r w:rsidR="0071351C">
        <w:rPr>
          <w:color w:val="auto"/>
          <w:sz w:val="23"/>
          <w:szCs w:val="23"/>
        </w:rPr>
        <w:t>Many times, and for many years t</w:t>
      </w:r>
      <w:r>
        <w:rPr>
          <w:color w:val="auto"/>
          <w:sz w:val="23"/>
          <w:szCs w:val="23"/>
        </w:rPr>
        <w:t>he first sign of disease will show</w:t>
      </w:r>
      <w:r w:rsidR="0071351C">
        <w:rPr>
          <w:color w:val="auto"/>
          <w:sz w:val="23"/>
          <w:szCs w:val="23"/>
        </w:rPr>
        <w:t>-up</w:t>
      </w:r>
      <w:r>
        <w:rPr>
          <w:color w:val="auto"/>
          <w:sz w:val="23"/>
          <w:szCs w:val="23"/>
        </w:rPr>
        <w:t xml:space="preserve"> in the oral cavity. Early signs of gingivitis can also appear in pregnant patients.</w:t>
      </w:r>
    </w:p>
    <w:p w14:paraId="6FDBEE57" w14:textId="635371DF" w:rsidR="003D0EFC" w:rsidRDefault="003D0EFC" w:rsidP="00E959C8">
      <w:pPr>
        <w:pStyle w:val="Default"/>
        <w:rPr>
          <w:color w:val="auto"/>
          <w:sz w:val="23"/>
          <w:szCs w:val="23"/>
        </w:rPr>
      </w:pPr>
    </w:p>
    <w:p w14:paraId="19BCEE01" w14:textId="04F6F5AD" w:rsidR="00E959C8" w:rsidRDefault="003D0EFC" w:rsidP="00E959C8">
      <w:pPr>
        <w:pStyle w:val="Default"/>
        <w:rPr>
          <w:color w:val="auto"/>
          <w:sz w:val="23"/>
          <w:szCs w:val="23"/>
        </w:rPr>
      </w:pPr>
      <w:r>
        <w:rPr>
          <w:color w:val="auto"/>
          <w:sz w:val="23"/>
          <w:szCs w:val="23"/>
        </w:rPr>
        <w:t xml:space="preserve">Ortho patients with poor homecare are also candidates where gingivitis may not </w:t>
      </w:r>
      <w:r w:rsidR="00F451F2">
        <w:rPr>
          <w:color w:val="auto"/>
          <w:sz w:val="23"/>
          <w:szCs w:val="23"/>
        </w:rPr>
        <w:t>resolve</w:t>
      </w:r>
      <w:r w:rsidR="00572914">
        <w:rPr>
          <w:color w:val="auto"/>
          <w:sz w:val="23"/>
          <w:szCs w:val="23"/>
        </w:rPr>
        <w:t xml:space="preserve"> quickly</w:t>
      </w:r>
      <w:r w:rsidR="00F451F2">
        <w:rPr>
          <w:color w:val="auto"/>
          <w:sz w:val="23"/>
          <w:szCs w:val="23"/>
        </w:rPr>
        <w:t>,</w:t>
      </w:r>
      <w:r>
        <w:rPr>
          <w:color w:val="auto"/>
          <w:sz w:val="23"/>
          <w:szCs w:val="23"/>
        </w:rPr>
        <w:t xml:space="preserve"> and you may need to recommend 2-3 months hygiene preventive care appointments</w:t>
      </w:r>
      <w:r w:rsidR="00572914">
        <w:rPr>
          <w:color w:val="auto"/>
          <w:sz w:val="23"/>
          <w:szCs w:val="23"/>
        </w:rPr>
        <w:t xml:space="preserve"> during ortho</w:t>
      </w:r>
      <w:r>
        <w:rPr>
          <w:color w:val="auto"/>
          <w:sz w:val="23"/>
          <w:szCs w:val="23"/>
        </w:rPr>
        <w:t>.</w:t>
      </w:r>
    </w:p>
    <w:p w14:paraId="642C92BC" w14:textId="75BC2D16" w:rsidR="0015186F" w:rsidRPr="0015186F" w:rsidRDefault="00E959C8" w:rsidP="0015186F">
      <w:pPr>
        <w:pStyle w:val="Default"/>
        <w:numPr>
          <w:ilvl w:val="0"/>
          <w:numId w:val="16"/>
        </w:numPr>
        <w:rPr>
          <w:color w:val="auto"/>
          <w:sz w:val="23"/>
          <w:szCs w:val="23"/>
        </w:rPr>
      </w:pPr>
      <w:r>
        <w:rPr>
          <w:color w:val="auto"/>
          <w:sz w:val="23"/>
          <w:szCs w:val="23"/>
        </w:rPr>
        <w:lastRenderedPageBreak/>
        <w:t>1</w:t>
      </w:r>
      <w:r w:rsidRPr="00E959C8">
        <w:rPr>
          <w:color w:val="auto"/>
          <w:sz w:val="23"/>
          <w:szCs w:val="23"/>
          <w:vertAlign w:val="superscript"/>
        </w:rPr>
        <w:t>st</w:t>
      </w:r>
      <w:r>
        <w:rPr>
          <w:color w:val="auto"/>
          <w:sz w:val="23"/>
          <w:szCs w:val="23"/>
        </w:rPr>
        <w:t xml:space="preserve"> Appointment</w:t>
      </w:r>
      <w:r w:rsidR="0015186F">
        <w:rPr>
          <w:color w:val="auto"/>
          <w:sz w:val="23"/>
          <w:szCs w:val="23"/>
        </w:rPr>
        <w:t xml:space="preserve"> is</w:t>
      </w:r>
      <w:r>
        <w:rPr>
          <w:color w:val="auto"/>
          <w:sz w:val="23"/>
          <w:szCs w:val="23"/>
        </w:rPr>
        <w:t xml:space="preserve"> Gingivitis</w:t>
      </w:r>
      <w:r w:rsidR="0015186F">
        <w:rPr>
          <w:color w:val="auto"/>
          <w:sz w:val="23"/>
          <w:szCs w:val="23"/>
        </w:rPr>
        <w:t xml:space="preserve"> Treatment</w:t>
      </w:r>
      <w:r>
        <w:rPr>
          <w:color w:val="auto"/>
          <w:sz w:val="23"/>
          <w:szCs w:val="23"/>
        </w:rPr>
        <w:t>.  2</w:t>
      </w:r>
      <w:r w:rsidRPr="00E959C8">
        <w:rPr>
          <w:color w:val="auto"/>
          <w:sz w:val="23"/>
          <w:szCs w:val="23"/>
          <w:vertAlign w:val="superscript"/>
        </w:rPr>
        <w:t>ND</w:t>
      </w:r>
      <w:r>
        <w:rPr>
          <w:color w:val="auto"/>
          <w:sz w:val="23"/>
          <w:szCs w:val="23"/>
        </w:rPr>
        <w:t xml:space="preserve"> Appointment</w:t>
      </w:r>
      <w:r w:rsidR="0015186F">
        <w:rPr>
          <w:color w:val="auto"/>
          <w:sz w:val="23"/>
          <w:szCs w:val="23"/>
        </w:rPr>
        <w:t xml:space="preserve"> if not health is again, gingivitis treatment followed by another 2-6 weeks re-eval.</w:t>
      </w:r>
      <w:r>
        <w:rPr>
          <w:color w:val="auto"/>
          <w:sz w:val="23"/>
          <w:szCs w:val="23"/>
        </w:rPr>
        <w:t xml:space="preserve"> </w:t>
      </w:r>
      <w:r w:rsidR="0015186F">
        <w:rPr>
          <w:color w:val="auto"/>
          <w:sz w:val="23"/>
          <w:szCs w:val="23"/>
        </w:rPr>
        <w:t>Patient should be referred to the primary care physician or naturopath for blood work to rule out any systemic health problems.</w:t>
      </w:r>
    </w:p>
    <w:p w14:paraId="58B735F4" w14:textId="77777777" w:rsidR="0015186F" w:rsidRDefault="0015186F" w:rsidP="0015186F">
      <w:pPr>
        <w:pStyle w:val="Default"/>
        <w:ind w:left="720"/>
        <w:rPr>
          <w:color w:val="auto"/>
          <w:sz w:val="23"/>
          <w:szCs w:val="23"/>
        </w:rPr>
      </w:pPr>
    </w:p>
    <w:p w14:paraId="2504C89E" w14:textId="063A94C1" w:rsidR="0015186F" w:rsidRDefault="0015186F" w:rsidP="0015186F">
      <w:pPr>
        <w:pStyle w:val="Default"/>
        <w:ind w:left="720"/>
        <w:rPr>
          <w:color w:val="auto"/>
          <w:sz w:val="23"/>
          <w:szCs w:val="23"/>
        </w:rPr>
      </w:pPr>
      <w:r>
        <w:rPr>
          <w:color w:val="auto"/>
          <w:sz w:val="23"/>
          <w:szCs w:val="23"/>
        </w:rPr>
        <w:t xml:space="preserve">At the next </w:t>
      </w:r>
      <w:r w:rsidR="00FD624F">
        <w:rPr>
          <w:color w:val="auto"/>
          <w:sz w:val="23"/>
          <w:szCs w:val="23"/>
        </w:rPr>
        <w:t>2-6-week</w:t>
      </w:r>
      <w:r>
        <w:rPr>
          <w:color w:val="auto"/>
          <w:sz w:val="23"/>
          <w:szCs w:val="23"/>
        </w:rPr>
        <w:t xml:space="preserve"> re-</w:t>
      </w:r>
      <w:r w:rsidR="00E959C8">
        <w:rPr>
          <w:color w:val="auto"/>
          <w:sz w:val="23"/>
          <w:szCs w:val="23"/>
        </w:rPr>
        <w:t>evaluation</w:t>
      </w:r>
      <w:r>
        <w:rPr>
          <w:color w:val="auto"/>
          <w:sz w:val="23"/>
          <w:szCs w:val="23"/>
        </w:rPr>
        <w:t>,</w:t>
      </w:r>
      <w:r w:rsidR="00E959C8">
        <w:rPr>
          <w:color w:val="auto"/>
          <w:sz w:val="23"/>
          <w:szCs w:val="23"/>
        </w:rPr>
        <w:t xml:space="preserve"> if healthy, </w:t>
      </w:r>
      <w:r>
        <w:rPr>
          <w:color w:val="auto"/>
          <w:sz w:val="23"/>
          <w:szCs w:val="23"/>
        </w:rPr>
        <w:t xml:space="preserve">complete </w:t>
      </w:r>
      <w:r w:rsidR="00E959C8">
        <w:rPr>
          <w:color w:val="auto"/>
          <w:sz w:val="23"/>
          <w:szCs w:val="23"/>
        </w:rPr>
        <w:t>a prophy</w:t>
      </w:r>
      <w:r>
        <w:rPr>
          <w:color w:val="auto"/>
          <w:sz w:val="23"/>
          <w:szCs w:val="23"/>
        </w:rPr>
        <w:t>.</w:t>
      </w:r>
    </w:p>
    <w:p w14:paraId="2E4378A8" w14:textId="77777777" w:rsidR="0015186F" w:rsidRDefault="0015186F" w:rsidP="0015186F">
      <w:pPr>
        <w:pStyle w:val="Default"/>
        <w:ind w:left="720"/>
        <w:rPr>
          <w:color w:val="auto"/>
          <w:sz w:val="23"/>
          <w:szCs w:val="23"/>
        </w:rPr>
      </w:pPr>
    </w:p>
    <w:p w14:paraId="08744461" w14:textId="4807718A" w:rsidR="00E959C8" w:rsidRPr="00E959C8" w:rsidRDefault="0015186F" w:rsidP="0015186F">
      <w:pPr>
        <w:pStyle w:val="Default"/>
        <w:ind w:left="720"/>
        <w:rPr>
          <w:color w:val="auto"/>
          <w:sz w:val="23"/>
          <w:szCs w:val="23"/>
        </w:rPr>
      </w:pPr>
      <w:r>
        <w:rPr>
          <w:color w:val="auto"/>
          <w:sz w:val="23"/>
          <w:szCs w:val="23"/>
        </w:rPr>
        <w:t xml:space="preserve">In this scenario a </w:t>
      </w:r>
      <w:r w:rsidR="00E959C8" w:rsidRPr="00E959C8">
        <w:rPr>
          <w:color w:val="auto"/>
          <w:sz w:val="23"/>
          <w:szCs w:val="23"/>
        </w:rPr>
        <w:t>Prophy 3mos</w:t>
      </w:r>
      <w:r w:rsidR="00E959C8">
        <w:rPr>
          <w:color w:val="auto"/>
          <w:sz w:val="23"/>
          <w:szCs w:val="23"/>
        </w:rPr>
        <w:t>.</w:t>
      </w:r>
      <w:r w:rsidR="00E959C8" w:rsidRPr="00E959C8">
        <w:rPr>
          <w:color w:val="auto"/>
          <w:sz w:val="23"/>
          <w:szCs w:val="23"/>
        </w:rPr>
        <w:t xml:space="preserve"> later is </w:t>
      </w:r>
      <w:r>
        <w:rPr>
          <w:color w:val="auto"/>
          <w:sz w:val="23"/>
          <w:szCs w:val="23"/>
        </w:rPr>
        <w:t>to be included</w:t>
      </w:r>
      <w:r w:rsidR="00E959C8" w:rsidRPr="00E959C8">
        <w:rPr>
          <w:color w:val="auto"/>
          <w:sz w:val="23"/>
          <w:szCs w:val="23"/>
        </w:rPr>
        <w:t xml:space="preserve"> in this package.</w:t>
      </w:r>
    </w:p>
    <w:p w14:paraId="1AE75218" w14:textId="77777777" w:rsidR="0015186F" w:rsidRDefault="0015186F" w:rsidP="00572914">
      <w:pPr>
        <w:pStyle w:val="Default"/>
        <w:rPr>
          <w:b/>
          <w:bCs/>
          <w:color w:val="auto"/>
          <w:sz w:val="23"/>
          <w:szCs w:val="23"/>
        </w:rPr>
      </w:pPr>
    </w:p>
    <w:p w14:paraId="2B101E5A" w14:textId="3327DA1D" w:rsidR="00FA626C" w:rsidRPr="00E959C8" w:rsidRDefault="00FA626C" w:rsidP="00FA626C">
      <w:pPr>
        <w:pStyle w:val="Default"/>
        <w:ind w:left="360"/>
        <w:rPr>
          <w:b/>
          <w:bCs/>
          <w:color w:val="auto"/>
          <w:sz w:val="23"/>
          <w:szCs w:val="23"/>
        </w:rPr>
      </w:pPr>
      <w:r w:rsidRPr="00E959C8">
        <w:rPr>
          <w:b/>
          <w:bCs/>
          <w:color w:val="auto"/>
          <w:sz w:val="23"/>
          <w:szCs w:val="23"/>
        </w:rPr>
        <w:t>Can include:</w:t>
      </w:r>
    </w:p>
    <w:p w14:paraId="24692A2E" w14:textId="77777777" w:rsidR="00FA626C" w:rsidRDefault="00FA626C" w:rsidP="00FA626C">
      <w:pPr>
        <w:pStyle w:val="ListParagraph"/>
        <w:rPr>
          <w:sz w:val="23"/>
          <w:szCs w:val="23"/>
        </w:rPr>
      </w:pPr>
    </w:p>
    <w:p w14:paraId="7183E520" w14:textId="77777777" w:rsidR="00FA626C" w:rsidRDefault="00FA626C" w:rsidP="00FA626C">
      <w:pPr>
        <w:pStyle w:val="Default"/>
        <w:numPr>
          <w:ilvl w:val="0"/>
          <w:numId w:val="11"/>
        </w:numPr>
        <w:rPr>
          <w:color w:val="auto"/>
          <w:sz w:val="23"/>
          <w:szCs w:val="23"/>
        </w:rPr>
      </w:pPr>
      <w:r>
        <w:rPr>
          <w:color w:val="auto"/>
          <w:sz w:val="23"/>
          <w:szCs w:val="23"/>
        </w:rPr>
        <w:t>Irrigation or Arestin</w:t>
      </w:r>
    </w:p>
    <w:p w14:paraId="6BF9E23A" w14:textId="66219261" w:rsidR="00FA626C" w:rsidRDefault="00FA626C" w:rsidP="00FA626C">
      <w:pPr>
        <w:pStyle w:val="Default"/>
        <w:numPr>
          <w:ilvl w:val="0"/>
          <w:numId w:val="11"/>
        </w:numPr>
        <w:rPr>
          <w:color w:val="auto"/>
          <w:sz w:val="23"/>
          <w:szCs w:val="23"/>
        </w:rPr>
      </w:pPr>
      <w:r>
        <w:rPr>
          <w:color w:val="auto"/>
          <w:sz w:val="23"/>
          <w:szCs w:val="23"/>
        </w:rPr>
        <w:t>Laser (Use if you have)</w:t>
      </w:r>
    </w:p>
    <w:p w14:paraId="6C68B099" w14:textId="77777777" w:rsidR="00FA626C" w:rsidRDefault="00FA626C" w:rsidP="00FA626C">
      <w:pPr>
        <w:pStyle w:val="Default"/>
        <w:numPr>
          <w:ilvl w:val="0"/>
          <w:numId w:val="11"/>
        </w:numPr>
        <w:rPr>
          <w:color w:val="auto"/>
          <w:sz w:val="23"/>
          <w:szCs w:val="23"/>
        </w:rPr>
      </w:pPr>
      <w:r>
        <w:rPr>
          <w:color w:val="auto"/>
          <w:sz w:val="23"/>
          <w:szCs w:val="23"/>
        </w:rPr>
        <w:t>Perio Protect</w:t>
      </w:r>
    </w:p>
    <w:p w14:paraId="074BBC38" w14:textId="3A994586" w:rsidR="00FA626C" w:rsidRDefault="00FA626C" w:rsidP="00FA626C">
      <w:pPr>
        <w:pStyle w:val="Default"/>
        <w:numPr>
          <w:ilvl w:val="0"/>
          <w:numId w:val="11"/>
        </w:numPr>
        <w:rPr>
          <w:color w:val="auto"/>
          <w:sz w:val="23"/>
          <w:szCs w:val="23"/>
        </w:rPr>
      </w:pPr>
      <w:r>
        <w:rPr>
          <w:color w:val="auto"/>
          <w:sz w:val="23"/>
          <w:szCs w:val="23"/>
        </w:rPr>
        <w:t>Fluoride</w:t>
      </w:r>
      <w:r w:rsidR="009A4951">
        <w:rPr>
          <w:color w:val="auto"/>
          <w:sz w:val="23"/>
          <w:szCs w:val="23"/>
        </w:rPr>
        <w:t xml:space="preserve"> Gel</w:t>
      </w:r>
    </w:p>
    <w:p w14:paraId="7F8073B3" w14:textId="77777777" w:rsidR="00FA626C" w:rsidRDefault="00FA626C" w:rsidP="00FA626C">
      <w:pPr>
        <w:pStyle w:val="Default"/>
        <w:ind w:left="360"/>
        <w:rPr>
          <w:color w:val="auto"/>
          <w:sz w:val="23"/>
          <w:szCs w:val="23"/>
        </w:rPr>
      </w:pPr>
    </w:p>
    <w:p w14:paraId="7DE3A58A" w14:textId="77777777" w:rsidR="00FA626C" w:rsidRPr="00E959C8" w:rsidRDefault="00FA626C" w:rsidP="00E959C8">
      <w:pPr>
        <w:pStyle w:val="Default"/>
        <w:ind w:firstLine="360"/>
        <w:rPr>
          <w:b/>
          <w:bCs/>
          <w:color w:val="auto"/>
          <w:sz w:val="23"/>
          <w:szCs w:val="23"/>
        </w:rPr>
      </w:pPr>
      <w:r w:rsidRPr="00E959C8">
        <w:rPr>
          <w:b/>
          <w:bCs/>
          <w:color w:val="auto"/>
          <w:sz w:val="23"/>
          <w:szCs w:val="23"/>
        </w:rPr>
        <w:t xml:space="preserve">Includes: </w:t>
      </w:r>
    </w:p>
    <w:p w14:paraId="2152A7BB" w14:textId="77777777" w:rsidR="00FA626C" w:rsidRDefault="00FA626C" w:rsidP="00FA626C">
      <w:pPr>
        <w:pStyle w:val="Default"/>
        <w:rPr>
          <w:color w:val="auto"/>
          <w:sz w:val="23"/>
          <w:szCs w:val="23"/>
        </w:rPr>
      </w:pPr>
    </w:p>
    <w:p w14:paraId="7AF96980" w14:textId="77777777" w:rsidR="00FA626C" w:rsidRDefault="00FA626C" w:rsidP="00FA626C">
      <w:pPr>
        <w:pStyle w:val="Default"/>
        <w:numPr>
          <w:ilvl w:val="0"/>
          <w:numId w:val="15"/>
        </w:numPr>
        <w:rPr>
          <w:color w:val="auto"/>
          <w:sz w:val="23"/>
          <w:szCs w:val="23"/>
        </w:rPr>
      </w:pPr>
      <w:r>
        <w:rPr>
          <w:color w:val="auto"/>
          <w:sz w:val="23"/>
          <w:szCs w:val="23"/>
        </w:rPr>
        <w:t>Power toothbrush</w:t>
      </w:r>
    </w:p>
    <w:p w14:paraId="4D515906" w14:textId="77777777" w:rsidR="00FA626C" w:rsidRDefault="00FA626C" w:rsidP="00FA626C">
      <w:pPr>
        <w:pStyle w:val="Default"/>
        <w:numPr>
          <w:ilvl w:val="0"/>
          <w:numId w:val="15"/>
        </w:numPr>
        <w:rPr>
          <w:color w:val="auto"/>
          <w:sz w:val="23"/>
          <w:szCs w:val="23"/>
        </w:rPr>
      </w:pPr>
      <w:r>
        <w:rPr>
          <w:color w:val="auto"/>
          <w:sz w:val="23"/>
          <w:szCs w:val="23"/>
        </w:rPr>
        <w:t>Toothpaste</w:t>
      </w:r>
    </w:p>
    <w:p w14:paraId="44D10908" w14:textId="136DB552" w:rsidR="00FA626C" w:rsidRDefault="002B155C" w:rsidP="00FA626C">
      <w:pPr>
        <w:pStyle w:val="Default"/>
        <w:numPr>
          <w:ilvl w:val="0"/>
          <w:numId w:val="15"/>
        </w:numPr>
        <w:rPr>
          <w:color w:val="auto"/>
          <w:sz w:val="23"/>
          <w:szCs w:val="23"/>
        </w:rPr>
      </w:pPr>
      <w:r>
        <w:rPr>
          <w:color w:val="auto"/>
          <w:sz w:val="23"/>
          <w:szCs w:val="23"/>
        </w:rPr>
        <w:t xml:space="preserve">Or </w:t>
      </w:r>
      <w:r w:rsidR="00FA626C">
        <w:rPr>
          <w:color w:val="auto"/>
          <w:sz w:val="23"/>
          <w:szCs w:val="23"/>
        </w:rPr>
        <w:t>Waterpik</w:t>
      </w:r>
    </w:p>
    <w:p w14:paraId="2720A96A" w14:textId="77777777" w:rsidR="00FA626C" w:rsidRPr="00FA626C" w:rsidRDefault="00FA626C" w:rsidP="00FA626C">
      <w:pPr>
        <w:pStyle w:val="Default"/>
        <w:ind w:left="360"/>
        <w:rPr>
          <w:b/>
          <w:bCs/>
          <w:color w:val="auto"/>
          <w:sz w:val="23"/>
          <w:szCs w:val="23"/>
        </w:rPr>
      </w:pPr>
    </w:p>
    <w:p w14:paraId="577742BC" w14:textId="5D5FF23F" w:rsidR="00103AE8" w:rsidRDefault="00103AE8" w:rsidP="00572914">
      <w:pPr>
        <w:pStyle w:val="Default"/>
        <w:ind w:left="360"/>
        <w:rPr>
          <w:color w:val="auto"/>
          <w:sz w:val="23"/>
          <w:szCs w:val="23"/>
        </w:rPr>
      </w:pPr>
      <w:r>
        <w:rPr>
          <w:color w:val="auto"/>
          <w:sz w:val="23"/>
          <w:szCs w:val="23"/>
        </w:rPr>
        <w:t xml:space="preserve">Gingivitis treatment </w:t>
      </w:r>
      <w:r w:rsidR="00572914">
        <w:rPr>
          <w:color w:val="auto"/>
          <w:sz w:val="23"/>
          <w:szCs w:val="23"/>
        </w:rPr>
        <w:t>is usually followed up with a</w:t>
      </w:r>
      <w:r>
        <w:rPr>
          <w:color w:val="auto"/>
          <w:sz w:val="23"/>
          <w:szCs w:val="23"/>
        </w:rPr>
        <w:t xml:space="preserve"> 2- 4-week Prophy. </w:t>
      </w:r>
      <w:r w:rsidR="00572914">
        <w:rPr>
          <w:color w:val="auto"/>
          <w:sz w:val="23"/>
          <w:szCs w:val="23"/>
        </w:rPr>
        <w:t>At the re-eval when it’s a prophy, this is u</w:t>
      </w:r>
      <w:r>
        <w:rPr>
          <w:color w:val="auto"/>
          <w:sz w:val="23"/>
          <w:szCs w:val="23"/>
        </w:rPr>
        <w:t xml:space="preserve">sually followed by 6-month Prophy. </w:t>
      </w:r>
      <w:r w:rsidR="00572914">
        <w:rPr>
          <w:color w:val="auto"/>
          <w:sz w:val="23"/>
          <w:szCs w:val="23"/>
        </w:rPr>
        <w:t>(</w:t>
      </w:r>
      <w:r w:rsidR="00572914">
        <w:rPr>
          <w:color w:val="auto"/>
          <w:sz w:val="23"/>
          <w:szCs w:val="23"/>
        </w:rPr>
        <w:t>T</w:t>
      </w:r>
      <w:r w:rsidR="00572914">
        <w:rPr>
          <w:color w:val="auto"/>
          <w:sz w:val="23"/>
          <w:szCs w:val="23"/>
        </w:rPr>
        <w:t>here will always be exceptions</w:t>
      </w:r>
      <w:r w:rsidR="00572914">
        <w:rPr>
          <w:color w:val="auto"/>
          <w:sz w:val="23"/>
          <w:szCs w:val="23"/>
        </w:rPr>
        <w:t>.</w:t>
      </w:r>
    </w:p>
    <w:p w14:paraId="4EA61467" w14:textId="77777777" w:rsidR="00103AE8" w:rsidRDefault="00103AE8" w:rsidP="00103AE8">
      <w:pPr>
        <w:pStyle w:val="Default"/>
        <w:rPr>
          <w:color w:val="auto"/>
          <w:sz w:val="23"/>
          <w:szCs w:val="23"/>
        </w:rPr>
      </w:pPr>
    </w:p>
    <w:p w14:paraId="6FFE12EA" w14:textId="4C3DEABE" w:rsidR="00103AE8" w:rsidRPr="002B155C" w:rsidRDefault="00103AE8" w:rsidP="00103AE8">
      <w:pPr>
        <w:pStyle w:val="Default"/>
        <w:numPr>
          <w:ilvl w:val="0"/>
          <w:numId w:val="12"/>
        </w:numPr>
        <w:rPr>
          <w:b/>
          <w:bCs/>
          <w:color w:val="auto"/>
          <w:sz w:val="23"/>
          <w:szCs w:val="23"/>
        </w:rPr>
      </w:pPr>
      <w:r w:rsidRPr="002B155C">
        <w:rPr>
          <w:b/>
          <w:bCs/>
          <w:color w:val="auto"/>
          <w:sz w:val="23"/>
          <w:szCs w:val="23"/>
        </w:rPr>
        <w:t>C. Slight-Moderate Periodontitis: __________</w:t>
      </w:r>
    </w:p>
    <w:p w14:paraId="0B283734" w14:textId="6E8E17AE" w:rsidR="00103AE8" w:rsidRDefault="002928BF" w:rsidP="002928BF">
      <w:pPr>
        <w:pStyle w:val="Default"/>
        <w:rPr>
          <w:color w:val="auto"/>
          <w:sz w:val="23"/>
          <w:szCs w:val="23"/>
        </w:rPr>
      </w:pPr>
      <w:r>
        <w:rPr>
          <w:color w:val="auto"/>
          <w:sz w:val="23"/>
          <w:szCs w:val="23"/>
        </w:rPr>
        <w:br/>
      </w:r>
      <w:r w:rsidR="003D0EFC" w:rsidRPr="002928BF">
        <w:rPr>
          <w:b/>
          <w:bCs/>
          <w:color w:val="auto"/>
          <w:sz w:val="23"/>
          <w:szCs w:val="23"/>
        </w:rPr>
        <w:t>Service Rendered</w:t>
      </w:r>
      <w:r w:rsidR="00572914">
        <w:rPr>
          <w:b/>
          <w:bCs/>
          <w:color w:val="auto"/>
          <w:sz w:val="23"/>
          <w:szCs w:val="23"/>
        </w:rPr>
        <w:t>. 1</w:t>
      </w:r>
      <w:r w:rsidR="00572914" w:rsidRPr="00572914">
        <w:rPr>
          <w:b/>
          <w:bCs/>
          <w:color w:val="auto"/>
          <w:sz w:val="23"/>
          <w:szCs w:val="23"/>
          <w:vertAlign w:val="superscript"/>
        </w:rPr>
        <w:t>st</w:t>
      </w:r>
      <w:r w:rsidR="00572914">
        <w:rPr>
          <w:b/>
          <w:bCs/>
          <w:color w:val="auto"/>
          <w:sz w:val="23"/>
          <w:szCs w:val="23"/>
        </w:rPr>
        <w:t xml:space="preserve"> Appointment</w:t>
      </w:r>
      <w:r w:rsidR="003D0EFC" w:rsidRPr="002928BF">
        <w:rPr>
          <w:b/>
          <w:bCs/>
          <w:color w:val="auto"/>
          <w:sz w:val="23"/>
          <w:szCs w:val="23"/>
        </w:rPr>
        <w:t>:</w:t>
      </w:r>
      <w:r w:rsidR="003D0EFC">
        <w:rPr>
          <w:color w:val="auto"/>
          <w:sz w:val="23"/>
          <w:szCs w:val="23"/>
        </w:rPr>
        <w:t xml:space="preserve"> </w:t>
      </w:r>
      <w:r>
        <w:rPr>
          <w:color w:val="auto"/>
          <w:sz w:val="23"/>
          <w:szCs w:val="23"/>
        </w:rPr>
        <w:t xml:space="preserve">RMH, Current FMX, </w:t>
      </w:r>
      <w:r w:rsidR="00572914">
        <w:rPr>
          <w:color w:val="auto"/>
          <w:sz w:val="23"/>
          <w:szCs w:val="23"/>
        </w:rPr>
        <w:t xml:space="preserve">OCE, Sleep Apnea, TMJ Eval, </w:t>
      </w:r>
      <w:r w:rsidR="003D0EFC">
        <w:rPr>
          <w:color w:val="auto"/>
          <w:sz w:val="23"/>
          <w:szCs w:val="23"/>
        </w:rPr>
        <w:t xml:space="preserve">Full Mouth Comprehensive Perio Exam (CPE), </w:t>
      </w:r>
      <w:r>
        <w:rPr>
          <w:color w:val="auto"/>
          <w:sz w:val="23"/>
          <w:szCs w:val="23"/>
        </w:rPr>
        <w:t xml:space="preserve">official </w:t>
      </w:r>
      <w:r w:rsidRPr="003D0EFC">
        <w:rPr>
          <w:i/>
          <w:iCs/>
          <w:color w:val="auto"/>
          <w:sz w:val="23"/>
          <w:szCs w:val="23"/>
        </w:rPr>
        <w:t>diagnosis</w:t>
      </w:r>
      <w:r>
        <w:rPr>
          <w:color w:val="auto"/>
          <w:sz w:val="23"/>
          <w:szCs w:val="23"/>
        </w:rPr>
        <w:t xml:space="preserve"> of perio (doctor if needed by your BOD or the RDH. Check with your BOD and know who can make the perio diagnosis)</w:t>
      </w:r>
      <w:r w:rsidR="00572914">
        <w:rPr>
          <w:color w:val="auto"/>
          <w:sz w:val="23"/>
          <w:szCs w:val="23"/>
        </w:rPr>
        <w:t>. Use</w:t>
      </w:r>
      <w:r>
        <w:rPr>
          <w:color w:val="auto"/>
          <w:sz w:val="23"/>
          <w:szCs w:val="23"/>
        </w:rPr>
        <w:t xml:space="preserve"> </w:t>
      </w:r>
      <w:r w:rsidR="00572914">
        <w:rPr>
          <w:color w:val="auto"/>
          <w:sz w:val="23"/>
          <w:szCs w:val="23"/>
        </w:rPr>
        <w:t>u</w:t>
      </w:r>
      <w:r>
        <w:rPr>
          <w:color w:val="auto"/>
          <w:sz w:val="23"/>
          <w:szCs w:val="23"/>
        </w:rPr>
        <w:t xml:space="preserve">ltrasonics, </w:t>
      </w:r>
      <w:r w:rsidR="00572914">
        <w:rPr>
          <w:color w:val="auto"/>
          <w:sz w:val="23"/>
          <w:szCs w:val="23"/>
        </w:rPr>
        <w:t>r</w:t>
      </w:r>
      <w:r>
        <w:rPr>
          <w:color w:val="auto"/>
          <w:sz w:val="23"/>
          <w:szCs w:val="23"/>
        </w:rPr>
        <w:t xml:space="preserve">emove </w:t>
      </w:r>
      <w:r w:rsidR="00572914">
        <w:rPr>
          <w:color w:val="auto"/>
          <w:sz w:val="23"/>
          <w:szCs w:val="23"/>
        </w:rPr>
        <w:t>s</w:t>
      </w:r>
      <w:r>
        <w:rPr>
          <w:color w:val="auto"/>
          <w:sz w:val="23"/>
          <w:szCs w:val="23"/>
        </w:rPr>
        <w:t xml:space="preserve">upra, </w:t>
      </w:r>
      <w:r w:rsidR="00572914">
        <w:rPr>
          <w:color w:val="auto"/>
          <w:sz w:val="23"/>
          <w:szCs w:val="23"/>
        </w:rPr>
        <w:t>p</w:t>
      </w:r>
      <w:r>
        <w:rPr>
          <w:color w:val="auto"/>
          <w:sz w:val="23"/>
          <w:szCs w:val="23"/>
        </w:rPr>
        <w:t>olish</w:t>
      </w:r>
      <w:r w:rsidR="00572914">
        <w:rPr>
          <w:color w:val="auto"/>
          <w:sz w:val="23"/>
          <w:szCs w:val="23"/>
        </w:rPr>
        <w:t xml:space="preserve"> on an individual basis</w:t>
      </w:r>
      <w:r>
        <w:rPr>
          <w:color w:val="auto"/>
          <w:sz w:val="23"/>
          <w:szCs w:val="23"/>
        </w:rPr>
        <w:t xml:space="preserve">. If you have </w:t>
      </w:r>
      <w:r w:rsidR="00572914">
        <w:rPr>
          <w:color w:val="auto"/>
          <w:sz w:val="23"/>
          <w:szCs w:val="23"/>
        </w:rPr>
        <w:t xml:space="preserve">a </w:t>
      </w:r>
      <w:r>
        <w:rPr>
          <w:color w:val="auto"/>
          <w:sz w:val="23"/>
          <w:szCs w:val="23"/>
        </w:rPr>
        <w:t>diode laser begin use of this.</w:t>
      </w:r>
      <w:r w:rsidR="003D0EFC">
        <w:rPr>
          <w:color w:val="auto"/>
          <w:sz w:val="23"/>
          <w:szCs w:val="23"/>
        </w:rPr>
        <w:t xml:space="preserve"> </w:t>
      </w:r>
    </w:p>
    <w:p w14:paraId="408C3B73" w14:textId="77777777" w:rsidR="002928BF" w:rsidRDefault="002928BF" w:rsidP="002928BF">
      <w:pPr>
        <w:pStyle w:val="Default"/>
        <w:rPr>
          <w:color w:val="auto"/>
          <w:sz w:val="23"/>
          <w:szCs w:val="23"/>
        </w:rPr>
      </w:pPr>
    </w:p>
    <w:p w14:paraId="056A95D3" w14:textId="0E05CCFE" w:rsidR="00F47781" w:rsidRDefault="002928BF" w:rsidP="00103AE8">
      <w:pPr>
        <w:pStyle w:val="Default"/>
        <w:numPr>
          <w:ilvl w:val="0"/>
          <w:numId w:val="12"/>
        </w:numPr>
        <w:rPr>
          <w:color w:val="auto"/>
          <w:sz w:val="23"/>
          <w:szCs w:val="23"/>
        </w:rPr>
      </w:pPr>
      <w:r>
        <w:rPr>
          <w:color w:val="auto"/>
          <w:sz w:val="23"/>
          <w:szCs w:val="23"/>
        </w:rPr>
        <w:t>* At time of diagnosis you will begin with Gross Debridement</w:t>
      </w:r>
      <w:r w:rsidR="00572914">
        <w:rPr>
          <w:color w:val="auto"/>
          <w:sz w:val="23"/>
          <w:szCs w:val="23"/>
        </w:rPr>
        <w:t xml:space="preserve"> (D4355)</w:t>
      </w:r>
      <w:r>
        <w:rPr>
          <w:color w:val="auto"/>
          <w:sz w:val="23"/>
          <w:szCs w:val="23"/>
        </w:rPr>
        <w:t xml:space="preserve">. This </w:t>
      </w:r>
      <w:r w:rsidR="00572914">
        <w:rPr>
          <w:color w:val="auto"/>
          <w:sz w:val="23"/>
          <w:szCs w:val="23"/>
        </w:rPr>
        <w:t xml:space="preserve">is the </w:t>
      </w:r>
      <w:r>
        <w:rPr>
          <w:color w:val="auto"/>
          <w:sz w:val="23"/>
          <w:szCs w:val="23"/>
        </w:rPr>
        <w:t xml:space="preserve">first appointment </w:t>
      </w:r>
      <w:r w:rsidR="00173104">
        <w:rPr>
          <w:color w:val="auto"/>
          <w:sz w:val="23"/>
          <w:szCs w:val="23"/>
        </w:rPr>
        <w:t>at</w:t>
      </w:r>
      <w:r>
        <w:rPr>
          <w:color w:val="auto"/>
          <w:sz w:val="23"/>
          <w:szCs w:val="23"/>
        </w:rPr>
        <w:t xml:space="preserve"> the </w:t>
      </w:r>
      <w:r w:rsidR="00173104">
        <w:rPr>
          <w:color w:val="auto"/>
          <w:sz w:val="23"/>
          <w:szCs w:val="23"/>
        </w:rPr>
        <w:t xml:space="preserve">time of this </w:t>
      </w:r>
      <w:r>
        <w:rPr>
          <w:color w:val="auto"/>
          <w:sz w:val="23"/>
          <w:szCs w:val="23"/>
        </w:rPr>
        <w:t>first perio diagnosis</w:t>
      </w:r>
      <w:r w:rsidR="00572914">
        <w:rPr>
          <w:color w:val="auto"/>
          <w:sz w:val="23"/>
          <w:szCs w:val="23"/>
        </w:rPr>
        <w:t>. This</w:t>
      </w:r>
      <w:r>
        <w:rPr>
          <w:color w:val="auto"/>
          <w:sz w:val="23"/>
          <w:szCs w:val="23"/>
        </w:rPr>
        <w:t xml:space="preserve"> is a time to help </w:t>
      </w:r>
      <w:r w:rsidR="00572914">
        <w:rPr>
          <w:color w:val="auto"/>
          <w:sz w:val="23"/>
          <w:szCs w:val="23"/>
        </w:rPr>
        <w:t>your</w:t>
      </w:r>
      <w:r>
        <w:rPr>
          <w:color w:val="auto"/>
          <w:sz w:val="23"/>
          <w:szCs w:val="23"/>
        </w:rPr>
        <w:t xml:space="preserve"> patient understand what is happening in their mouth and body. This is a time to take intra-oral pictures. Show the patient the intra-oral pictures and use your digital radiograph software to draw</w:t>
      </w:r>
      <w:r w:rsidR="00572914">
        <w:rPr>
          <w:color w:val="auto"/>
          <w:sz w:val="23"/>
          <w:szCs w:val="23"/>
        </w:rPr>
        <w:t>/mark</w:t>
      </w:r>
      <w:r>
        <w:rPr>
          <w:color w:val="auto"/>
          <w:sz w:val="23"/>
          <w:szCs w:val="23"/>
        </w:rPr>
        <w:t xml:space="preserve"> (with your computer</w:t>
      </w:r>
      <w:r w:rsidR="00572914">
        <w:rPr>
          <w:color w:val="auto"/>
          <w:sz w:val="23"/>
          <w:szCs w:val="23"/>
        </w:rPr>
        <w:t xml:space="preserve"> software</w:t>
      </w:r>
      <w:r>
        <w:rPr>
          <w:color w:val="auto"/>
          <w:sz w:val="23"/>
          <w:szCs w:val="23"/>
        </w:rPr>
        <w:t xml:space="preserve">) the areas of bone loss, heavy calculus, etc. This is the appointment when you take time to help your patient “own” their disease. </w:t>
      </w:r>
      <w:r w:rsidR="00173104">
        <w:rPr>
          <w:color w:val="auto"/>
          <w:sz w:val="23"/>
          <w:szCs w:val="23"/>
        </w:rPr>
        <w:t>Use ultrasonics, hand scale to remove supra calculus and begin use of diode laser if you have this. You may choose to polish</w:t>
      </w:r>
      <w:r w:rsidR="00572914">
        <w:rPr>
          <w:color w:val="auto"/>
          <w:sz w:val="23"/>
          <w:szCs w:val="23"/>
        </w:rPr>
        <w:t xml:space="preserve"> on an individual basis</w:t>
      </w:r>
      <w:r w:rsidR="00173104">
        <w:rPr>
          <w:color w:val="auto"/>
          <w:sz w:val="23"/>
          <w:szCs w:val="23"/>
        </w:rPr>
        <w:t xml:space="preserve">. </w:t>
      </w:r>
    </w:p>
    <w:p w14:paraId="2C718EDB" w14:textId="77777777" w:rsidR="00F47781" w:rsidRDefault="00F47781" w:rsidP="00103AE8">
      <w:pPr>
        <w:pStyle w:val="Default"/>
        <w:numPr>
          <w:ilvl w:val="0"/>
          <w:numId w:val="12"/>
        </w:numPr>
        <w:rPr>
          <w:color w:val="auto"/>
          <w:sz w:val="23"/>
          <w:szCs w:val="23"/>
        </w:rPr>
      </w:pPr>
    </w:p>
    <w:p w14:paraId="3478EF28" w14:textId="1CF1C396" w:rsidR="00AE5795" w:rsidRPr="0015186F" w:rsidRDefault="00173104" w:rsidP="00103AE8">
      <w:pPr>
        <w:pStyle w:val="Default"/>
        <w:numPr>
          <w:ilvl w:val="0"/>
          <w:numId w:val="12"/>
        </w:numPr>
        <w:rPr>
          <w:color w:val="auto"/>
          <w:sz w:val="23"/>
          <w:szCs w:val="23"/>
        </w:rPr>
      </w:pPr>
      <w:r>
        <w:rPr>
          <w:color w:val="auto"/>
          <w:sz w:val="23"/>
          <w:szCs w:val="23"/>
        </w:rPr>
        <w:t>Schedule all quadrants of SRP including the 4-6 week</w:t>
      </w:r>
      <w:r w:rsidR="00F47781">
        <w:rPr>
          <w:color w:val="auto"/>
          <w:sz w:val="23"/>
          <w:szCs w:val="23"/>
        </w:rPr>
        <w:t>s</w:t>
      </w:r>
      <w:r>
        <w:rPr>
          <w:color w:val="auto"/>
          <w:sz w:val="23"/>
          <w:szCs w:val="23"/>
        </w:rPr>
        <w:t xml:space="preserve"> re-evaluation</w:t>
      </w:r>
      <w:r w:rsidR="00AE5795">
        <w:rPr>
          <w:color w:val="auto"/>
          <w:sz w:val="23"/>
          <w:szCs w:val="23"/>
        </w:rPr>
        <w:t>;</w:t>
      </w:r>
      <w:r>
        <w:rPr>
          <w:color w:val="auto"/>
          <w:sz w:val="23"/>
          <w:szCs w:val="23"/>
        </w:rPr>
        <w:t xml:space="preserve"> AKA: Perio Maintenance</w:t>
      </w:r>
      <w:r w:rsidR="00572914">
        <w:rPr>
          <w:color w:val="auto"/>
          <w:sz w:val="23"/>
          <w:szCs w:val="23"/>
        </w:rPr>
        <w:t xml:space="preserve"> (“re-evaluation”)</w:t>
      </w:r>
      <w:r w:rsidR="00F47781">
        <w:rPr>
          <w:color w:val="auto"/>
          <w:sz w:val="23"/>
          <w:szCs w:val="23"/>
        </w:rPr>
        <w:t>, at the end of th</w:t>
      </w:r>
      <w:r w:rsidR="00572914">
        <w:rPr>
          <w:color w:val="auto"/>
          <w:sz w:val="23"/>
          <w:szCs w:val="23"/>
        </w:rPr>
        <w:t>is</w:t>
      </w:r>
      <w:r w:rsidR="00F47781">
        <w:rPr>
          <w:color w:val="auto"/>
          <w:sz w:val="23"/>
          <w:szCs w:val="23"/>
        </w:rPr>
        <w:t xml:space="preserve"> 1</w:t>
      </w:r>
      <w:r w:rsidR="00F47781" w:rsidRPr="00F47781">
        <w:rPr>
          <w:color w:val="auto"/>
          <w:sz w:val="23"/>
          <w:szCs w:val="23"/>
          <w:vertAlign w:val="superscript"/>
        </w:rPr>
        <w:t>st</w:t>
      </w:r>
      <w:r w:rsidR="00F47781">
        <w:rPr>
          <w:color w:val="auto"/>
          <w:sz w:val="23"/>
          <w:szCs w:val="23"/>
        </w:rPr>
        <w:t xml:space="preserve"> diagnostic appointment</w:t>
      </w:r>
      <w:r>
        <w:rPr>
          <w:color w:val="auto"/>
          <w:sz w:val="23"/>
          <w:szCs w:val="23"/>
        </w:rPr>
        <w:t>. This will be the 1</w:t>
      </w:r>
      <w:r w:rsidRPr="00173104">
        <w:rPr>
          <w:color w:val="auto"/>
          <w:sz w:val="23"/>
          <w:szCs w:val="23"/>
          <w:vertAlign w:val="superscript"/>
        </w:rPr>
        <w:t>st</w:t>
      </w:r>
      <w:r>
        <w:rPr>
          <w:color w:val="auto"/>
          <w:sz w:val="23"/>
          <w:szCs w:val="23"/>
        </w:rPr>
        <w:t xml:space="preserve"> Perio Maintenance </w:t>
      </w:r>
      <w:r w:rsidRPr="00173104">
        <w:rPr>
          <w:i/>
          <w:iCs/>
          <w:color w:val="auto"/>
          <w:sz w:val="23"/>
          <w:szCs w:val="23"/>
        </w:rPr>
        <w:t>“for the life of their dentition</w:t>
      </w:r>
      <w:r>
        <w:rPr>
          <w:i/>
          <w:iCs/>
          <w:color w:val="auto"/>
          <w:sz w:val="23"/>
          <w:szCs w:val="23"/>
        </w:rPr>
        <w:t xml:space="preserve"> and every 90 days; maybe 120 days at the most</w:t>
      </w:r>
      <w:r w:rsidR="00572914">
        <w:rPr>
          <w:i/>
          <w:iCs/>
          <w:color w:val="auto"/>
          <w:sz w:val="23"/>
          <w:szCs w:val="23"/>
        </w:rPr>
        <w:t>; after the re-evaluation 4-6 weeks later</w:t>
      </w:r>
      <w:r w:rsidRPr="00173104">
        <w:rPr>
          <w:i/>
          <w:iCs/>
          <w:color w:val="auto"/>
          <w:sz w:val="23"/>
          <w:szCs w:val="23"/>
        </w:rPr>
        <w:t>.”</w:t>
      </w:r>
      <w:r w:rsidR="00AE5795">
        <w:rPr>
          <w:i/>
          <w:iCs/>
          <w:color w:val="auto"/>
          <w:sz w:val="23"/>
          <w:szCs w:val="23"/>
        </w:rPr>
        <w:t xml:space="preserve"> Depending upon the type of diode laser you are using, you will continue using the laser in the areas of radiographic bone loss. </w:t>
      </w:r>
    </w:p>
    <w:p w14:paraId="23DC47FB" w14:textId="77777777" w:rsidR="0015186F" w:rsidRDefault="0015186F" w:rsidP="0015186F">
      <w:pPr>
        <w:pStyle w:val="ListParagraph"/>
        <w:rPr>
          <w:sz w:val="23"/>
          <w:szCs w:val="23"/>
        </w:rPr>
      </w:pPr>
    </w:p>
    <w:p w14:paraId="4928233A" w14:textId="18A8CAF8" w:rsidR="0015186F" w:rsidRPr="0015186F" w:rsidRDefault="0015186F" w:rsidP="0015186F">
      <w:pPr>
        <w:pStyle w:val="Default"/>
        <w:numPr>
          <w:ilvl w:val="0"/>
          <w:numId w:val="12"/>
        </w:numPr>
        <w:rPr>
          <w:color w:val="auto"/>
          <w:sz w:val="23"/>
          <w:szCs w:val="23"/>
        </w:rPr>
      </w:pPr>
      <w:r>
        <w:rPr>
          <w:color w:val="auto"/>
          <w:sz w:val="23"/>
          <w:szCs w:val="23"/>
        </w:rPr>
        <w:t>Always d</w:t>
      </w:r>
      <w:r>
        <w:rPr>
          <w:color w:val="auto"/>
          <w:sz w:val="23"/>
          <w:szCs w:val="23"/>
        </w:rPr>
        <w:t xml:space="preserve">etermine the </w:t>
      </w:r>
      <w:r w:rsidRPr="0015186F">
        <w:rPr>
          <w:i/>
          <w:iCs/>
          <w:color w:val="auto"/>
          <w:sz w:val="23"/>
          <w:szCs w:val="23"/>
        </w:rPr>
        <w:t>“balance point”</w:t>
      </w:r>
      <w:r>
        <w:rPr>
          <w:color w:val="auto"/>
          <w:sz w:val="23"/>
          <w:szCs w:val="23"/>
        </w:rPr>
        <w:t xml:space="preserve"> aka: how long do you believe the patient can go between today’s appointment and their next hygiene appointment without reactivation of gingivitis? This will usually be 4-6 months until their next appointment.</w:t>
      </w:r>
    </w:p>
    <w:p w14:paraId="5D51473E" w14:textId="77777777" w:rsidR="00AE5795" w:rsidRDefault="00AE5795" w:rsidP="00AE5795">
      <w:pPr>
        <w:pStyle w:val="Default"/>
        <w:numPr>
          <w:ilvl w:val="0"/>
          <w:numId w:val="12"/>
        </w:numPr>
        <w:rPr>
          <w:color w:val="auto"/>
          <w:sz w:val="23"/>
          <w:szCs w:val="23"/>
        </w:rPr>
      </w:pPr>
    </w:p>
    <w:p w14:paraId="33864D58" w14:textId="6AA130BA" w:rsidR="00AE5795" w:rsidRDefault="00F47781" w:rsidP="00AE5795">
      <w:pPr>
        <w:pStyle w:val="Default"/>
        <w:numPr>
          <w:ilvl w:val="0"/>
          <w:numId w:val="12"/>
        </w:numPr>
        <w:rPr>
          <w:color w:val="auto"/>
          <w:sz w:val="23"/>
          <w:szCs w:val="23"/>
        </w:rPr>
      </w:pPr>
      <w:r w:rsidRPr="00F47781">
        <w:rPr>
          <w:b/>
          <w:bCs/>
          <w:color w:val="auto"/>
          <w:sz w:val="23"/>
          <w:szCs w:val="23"/>
        </w:rPr>
        <w:t>NOTE:</w:t>
      </w:r>
      <w:r>
        <w:rPr>
          <w:color w:val="auto"/>
          <w:sz w:val="23"/>
          <w:szCs w:val="23"/>
        </w:rPr>
        <w:t xml:space="preserve"> </w:t>
      </w:r>
      <w:r w:rsidR="00AE5795">
        <w:rPr>
          <w:color w:val="auto"/>
          <w:sz w:val="23"/>
          <w:szCs w:val="23"/>
        </w:rPr>
        <w:t xml:space="preserve">At the first quadrant, SRP appointment you will also update the CPE. </w:t>
      </w:r>
      <w:r w:rsidR="0015186F">
        <w:rPr>
          <w:color w:val="auto"/>
          <w:sz w:val="23"/>
          <w:szCs w:val="23"/>
        </w:rPr>
        <w:t xml:space="preserve">For </w:t>
      </w:r>
      <w:r w:rsidR="00AE5795">
        <w:rPr>
          <w:color w:val="auto"/>
          <w:sz w:val="23"/>
          <w:szCs w:val="23"/>
        </w:rPr>
        <w:t xml:space="preserve">insurance </w:t>
      </w:r>
      <w:r w:rsidR="0015186F">
        <w:rPr>
          <w:color w:val="auto"/>
          <w:sz w:val="23"/>
          <w:szCs w:val="23"/>
        </w:rPr>
        <w:t xml:space="preserve">purposes </w:t>
      </w:r>
      <w:r w:rsidR="00AE5795">
        <w:rPr>
          <w:color w:val="auto"/>
          <w:sz w:val="23"/>
          <w:szCs w:val="23"/>
        </w:rPr>
        <w:t>you will bill D0180.</w:t>
      </w:r>
      <w:r w:rsidR="0015186F">
        <w:rPr>
          <w:color w:val="auto"/>
          <w:sz w:val="23"/>
          <w:szCs w:val="23"/>
        </w:rPr>
        <w:t xml:space="preserve"> If a Comprehensive exam has not been completed in the last 3-5 yrs insurance may likely reimburse for this</w:t>
      </w:r>
      <w:r w:rsidR="0067782A">
        <w:rPr>
          <w:color w:val="auto"/>
          <w:sz w:val="23"/>
          <w:szCs w:val="23"/>
        </w:rPr>
        <w:t xml:space="preserve"> billed service</w:t>
      </w:r>
      <w:r w:rsidR="0015186F">
        <w:rPr>
          <w:color w:val="auto"/>
          <w:sz w:val="23"/>
          <w:szCs w:val="23"/>
        </w:rPr>
        <w:t>.</w:t>
      </w:r>
      <w:r w:rsidR="00572914">
        <w:rPr>
          <w:color w:val="auto"/>
          <w:sz w:val="23"/>
          <w:szCs w:val="23"/>
        </w:rPr>
        <w:t xml:space="preserve"> If at the 1</w:t>
      </w:r>
      <w:r w:rsidR="00572914" w:rsidRPr="00572914">
        <w:rPr>
          <w:color w:val="auto"/>
          <w:sz w:val="23"/>
          <w:szCs w:val="23"/>
          <w:vertAlign w:val="superscript"/>
        </w:rPr>
        <w:t>st</w:t>
      </w:r>
      <w:r w:rsidR="00572914">
        <w:rPr>
          <w:color w:val="auto"/>
          <w:sz w:val="23"/>
          <w:szCs w:val="23"/>
        </w:rPr>
        <w:t xml:space="preserve"> diagnostic appointment doctor completed (and a Comp Exam was billed) you can bill insurance D0180 however, this service will not be reimbursed because it takes the place of a comp exam. Please note that your comp exam fee and CPE fee are the same.</w:t>
      </w:r>
    </w:p>
    <w:p w14:paraId="51D6ABB6" w14:textId="76203798" w:rsidR="00AE5795" w:rsidRDefault="00AE5795" w:rsidP="00AE5795">
      <w:pPr>
        <w:pStyle w:val="Default"/>
        <w:rPr>
          <w:color w:val="auto"/>
          <w:sz w:val="23"/>
          <w:szCs w:val="23"/>
        </w:rPr>
      </w:pPr>
    </w:p>
    <w:p w14:paraId="4D01B7C8" w14:textId="4BB166B3" w:rsidR="00AE5795" w:rsidRDefault="00AE5795" w:rsidP="00572914">
      <w:pPr>
        <w:pStyle w:val="Default"/>
        <w:numPr>
          <w:ilvl w:val="0"/>
          <w:numId w:val="15"/>
        </w:numPr>
        <w:rPr>
          <w:color w:val="auto"/>
          <w:sz w:val="23"/>
          <w:szCs w:val="23"/>
        </w:rPr>
      </w:pPr>
      <w:r>
        <w:rPr>
          <w:color w:val="auto"/>
          <w:sz w:val="23"/>
          <w:szCs w:val="23"/>
        </w:rPr>
        <w:t>Please note that when a patient has moderate to severe periodontitis patients do need anesthesia with an appointment time that is no less than 45 mins per quadrant.</w:t>
      </w:r>
    </w:p>
    <w:p w14:paraId="199CCF06" w14:textId="2FBEE768" w:rsidR="00AE5795" w:rsidRDefault="00AE5795" w:rsidP="00AE5795">
      <w:pPr>
        <w:pStyle w:val="Default"/>
        <w:rPr>
          <w:color w:val="auto"/>
          <w:sz w:val="23"/>
          <w:szCs w:val="23"/>
        </w:rPr>
      </w:pPr>
    </w:p>
    <w:p w14:paraId="49C04C89" w14:textId="09B50F0F" w:rsidR="00AE5795" w:rsidRPr="00AE5795" w:rsidRDefault="00572914" w:rsidP="00AE5795">
      <w:pPr>
        <w:pStyle w:val="Default"/>
        <w:rPr>
          <w:color w:val="auto"/>
          <w:sz w:val="23"/>
          <w:szCs w:val="23"/>
        </w:rPr>
      </w:pPr>
      <w:r>
        <w:rPr>
          <w:color w:val="auto"/>
          <w:sz w:val="23"/>
          <w:szCs w:val="23"/>
        </w:rPr>
        <w:t>“</w:t>
      </w:r>
      <w:r w:rsidR="00F47781">
        <w:rPr>
          <w:color w:val="auto"/>
          <w:sz w:val="23"/>
          <w:szCs w:val="23"/>
        </w:rPr>
        <w:t>Our</w:t>
      </w:r>
      <w:r w:rsidR="00AE5795">
        <w:rPr>
          <w:color w:val="auto"/>
          <w:sz w:val="23"/>
          <w:szCs w:val="23"/>
        </w:rPr>
        <w:t xml:space="preserve"> goal is to put a halt to this disease process. We want to completely debride the pockets and take time to reinforce the patients</w:t>
      </w:r>
      <w:r w:rsidR="00F47781">
        <w:rPr>
          <w:color w:val="auto"/>
          <w:sz w:val="23"/>
          <w:szCs w:val="23"/>
        </w:rPr>
        <w:t>’</w:t>
      </w:r>
      <w:r w:rsidR="00AE5795">
        <w:rPr>
          <w:color w:val="auto"/>
          <w:sz w:val="23"/>
          <w:szCs w:val="23"/>
        </w:rPr>
        <w:t xml:space="preserve"> role in disease remission.</w:t>
      </w:r>
      <w:r>
        <w:rPr>
          <w:color w:val="auto"/>
          <w:sz w:val="23"/>
          <w:szCs w:val="23"/>
        </w:rPr>
        <w:t>”</w:t>
      </w:r>
    </w:p>
    <w:p w14:paraId="07E05EE8" w14:textId="77777777" w:rsidR="00AE5795" w:rsidRPr="00AE5795" w:rsidRDefault="00AE5795" w:rsidP="00103AE8">
      <w:pPr>
        <w:pStyle w:val="Default"/>
        <w:numPr>
          <w:ilvl w:val="0"/>
          <w:numId w:val="12"/>
        </w:numPr>
        <w:rPr>
          <w:color w:val="auto"/>
          <w:sz w:val="23"/>
          <w:szCs w:val="23"/>
        </w:rPr>
      </w:pPr>
    </w:p>
    <w:p w14:paraId="1CA9B1DC" w14:textId="23198E88" w:rsidR="00AE5795" w:rsidRPr="00AE5795" w:rsidRDefault="00F47781" w:rsidP="00AE5795">
      <w:pPr>
        <w:pStyle w:val="Default"/>
        <w:numPr>
          <w:ilvl w:val="0"/>
          <w:numId w:val="12"/>
        </w:numPr>
        <w:rPr>
          <w:color w:val="auto"/>
          <w:sz w:val="23"/>
          <w:szCs w:val="23"/>
        </w:rPr>
      </w:pPr>
      <w:r w:rsidRPr="00F47781">
        <w:rPr>
          <w:b/>
          <w:bCs/>
          <w:i/>
          <w:iCs/>
          <w:color w:val="auto"/>
          <w:sz w:val="23"/>
          <w:szCs w:val="23"/>
        </w:rPr>
        <w:t>ADDITIONALLY:</w:t>
      </w:r>
      <w:r>
        <w:rPr>
          <w:i/>
          <w:iCs/>
          <w:color w:val="auto"/>
          <w:sz w:val="23"/>
          <w:szCs w:val="23"/>
        </w:rPr>
        <w:t xml:space="preserve"> </w:t>
      </w:r>
      <w:r w:rsidR="00AE5795">
        <w:rPr>
          <w:i/>
          <w:iCs/>
          <w:color w:val="auto"/>
          <w:sz w:val="23"/>
          <w:szCs w:val="23"/>
        </w:rPr>
        <w:t xml:space="preserve">The CPE is to be completed annually and therefore you should always submit your CPE chart with a narrative that includes your grading and staging, etc. </w:t>
      </w:r>
    </w:p>
    <w:p w14:paraId="64C2B514" w14:textId="77777777" w:rsidR="00AE5795" w:rsidRPr="00173104" w:rsidRDefault="00AE5795" w:rsidP="00173104">
      <w:pPr>
        <w:pStyle w:val="Default"/>
        <w:numPr>
          <w:ilvl w:val="0"/>
          <w:numId w:val="12"/>
        </w:numPr>
        <w:rPr>
          <w:color w:val="auto"/>
          <w:sz w:val="23"/>
          <w:szCs w:val="23"/>
        </w:rPr>
      </w:pPr>
    </w:p>
    <w:p w14:paraId="054A0DEC" w14:textId="77777777" w:rsidR="00FA626C" w:rsidRPr="00E959C8" w:rsidRDefault="00FA626C" w:rsidP="00FA626C">
      <w:pPr>
        <w:pStyle w:val="Default"/>
        <w:ind w:left="360"/>
        <w:rPr>
          <w:b/>
          <w:bCs/>
          <w:color w:val="auto"/>
          <w:sz w:val="23"/>
          <w:szCs w:val="23"/>
        </w:rPr>
      </w:pPr>
      <w:r w:rsidRPr="00E959C8">
        <w:rPr>
          <w:b/>
          <w:bCs/>
          <w:color w:val="auto"/>
          <w:sz w:val="23"/>
          <w:szCs w:val="23"/>
        </w:rPr>
        <w:t>Can include:</w:t>
      </w:r>
    </w:p>
    <w:p w14:paraId="0504C139" w14:textId="77777777" w:rsidR="00FA626C" w:rsidRDefault="00FA626C" w:rsidP="00FA626C">
      <w:pPr>
        <w:pStyle w:val="ListParagraph"/>
        <w:rPr>
          <w:sz w:val="23"/>
          <w:szCs w:val="23"/>
        </w:rPr>
      </w:pPr>
    </w:p>
    <w:p w14:paraId="22755ACF" w14:textId="77777777" w:rsidR="00FA626C" w:rsidRDefault="00FA626C" w:rsidP="00FA626C">
      <w:pPr>
        <w:pStyle w:val="Default"/>
        <w:numPr>
          <w:ilvl w:val="0"/>
          <w:numId w:val="11"/>
        </w:numPr>
        <w:rPr>
          <w:color w:val="auto"/>
          <w:sz w:val="23"/>
          <w:szCs w:val="23"/>
        </w:rPr>
      </w:pPr>
      <w:r>
        <w:rPr>
          <w:color w:val="auto"/>
          <w:sz w:val="23"/>
          <w:szCs w:val="23"/>
        </w:rPr>
        <w:t>Irrigation or Arestin</w:t>
      </w:r>
    </w:p>
    <w:p w14:paraId="0B298C65" w14:textId="3D85B6C8" w:rsidR="00FA626C" w:rsidRDefault="00FA626C" w:rsidP="00FA626C">
      <w:pPr>
        <w:pStyle w:val="Default"/>
        <w:numPr>
          <w:ilvl w:val="0"/>
          <w:numId w:val="11"/>
        </w:numPr>
        <w:rPr>
          <w:color w:val="auto"/>
          <w:sz w:val="23"/>
          <w:szCs w:val="23"/>
        </w:rPr>
      </w:pPr>
      <w:r>
        <w:rPr>
          <w:color w:val="auto"/>
          <w:sz w:val="23"/>
          <w:szCs w:val="23"/>
        </w:rPr>
        <w:t>Laser (Use if you have)</w:t>
      </w:r>
    </w:p>
    <w:p w14:paraId="53FBC652" w14:textId="77777777" w:rsidR="00FA626C" w:rsidRDefault="00FA626C" w:rsidP="00FA626C">
      <w:pPr>
        <w:pStyle w:val="Default"/>
        <w:numPr>
          <w:ilvl w:val="0"/>
          <w:numId w:val="11"/>
        </w:numPr>
        <w:rPr>
          <w:color w:val="auto"/>
          <w:sz w:val="23"/>
          <w:szCs w:val="23"/>
        </w:rPr>
      </w:pPr>
      <w:r>
        <w:rPr>
          <w:color w:val="auto"/>
          <w:sz w:val="23"/>
          <w:szCs w:val="23"/>
        </w:rPr>
        <w:t>Perio Protect</w:t>
      </w:r>
    </w:p>
    <w:p w14:paraId="5F80BE6F" w14:textId="28326F20" w:rsidR="009A4951" w:rsidRDefault="009A4951" w:rsidP="009A4951">
      <w:pPr>
        <w:pStyle w:val="Default"/>
        <w:numPr>
          <w:ilvl w:val="0"/>
          <w:numId w:val="11"/>
        </w:numPr>
        <w:rPr>
          <w:color w:val="auto"/>
          <w:sz w:val="23"/>
          <w:szCs w:val="23"/>
        </w:rPr>
      </w:pPr>
      <w:r>
        <w:rPr>
          <w:color w:val="auto"/>
          <w:sz w:val="23"/>
          <w:szCs w:val="23"/>
        </w:rPr>
        <w:t>Fluoride Gel</w:t>
      </w:r>
      <w:r w:rsidR="00F451F2">
        <w:rPr>
          <w:color w:val="auto"/>
          <w:sz w:val="23"/>
          <w:szCs w:val="23"/>
        </w:rPr>
        <w:t>/Varnish</w:t>
      </w:r>
    </w:p>
    <w:p w14:paraId="3E0F7439" w14:textId="77777777" w:rsidR="00FA626C" w:rsidRDefault="00FA626C" w:rsidP="00FA626C">
      <w:pPr>
        <w:pStyle w:val="Default"/>
        <w:ind w:left="360"/>
        <w:rPr>
          <w:color w:val="auto"/>
          <w:sz w:val="23"/>
          <w:szCs w:val="23"/>
        </w:rPr>
      </w:pPr>
    </w:p>
    <w:p w14:paraId="71EA9522" w14:textId="77777777" w:rsidR="00FA626C" w:rsidRPr="00E959C8" w:rsidRDefault="00FA626C" w:rsidP="00E959C8">
      <w:pPr>
        <w:pStyle w:val="Default"/>
        <w:ind w:firstLine="360"/>
        <w:rPr>
          <w:b/>
          <w:bCs/>
          <w:color w:val="auto"/>
          <w:sz w:val="23"/>
          <w:szCs w:val="23"/>
        </w:rPr>
      </w:pPr>
      <w:r w:rsidRPr="00E959C8">
        <w:rPr>
          <w:b/>
          <w:bCs/>
          <w:color w:val="auto"/>
          <w:sz w:val="23"/>
          <w:szCs w:val="23"/>
        </w:rPr>
        <w:t xml:space="preserve">Includes: </w:t>
      </w:r>
    </w:p>
    <w:p w14:paraId="4F681ECE" w14:textId="77777777" w:rsidR="00FA626C" w:rsidRDefault="00FA626C" w:rsidP="00FA626C">
      <w:pPr>
        <w:pStyle w:val="Default"/>
        <w:rPr>
          <w:color w:val="auto"/>
          <w:sz w:val="23"/>
          <w:szCs w:val="23"/>
        </w:rPr>
      </w:pPr>
    </w:p>
    <w:p w14:paraId="68729C93" w14:textId="77777777" w:rsidR="00FA626C" w:rsidRDefault="00FA626C" w:rsidP="00FA626C">
      <w:pPr>
        <w:pStyle w:val="Default"/>
        <w:numPr>
          <w:ilvl w:val="0"/>
          <w:numId w:val="15"/>
        </w:numPr>
        <w:rPr>
          <w:color w:val="auto"/>
          <w:sz w:val="23"/>
          <w:szCs w:val="23"/>
        </w:rPr>
      </w:pPr>
      <w:r>
        <w:rPr>
          <w:color w:val="auto"/>
          <w:sz w:val="23"/>
          <w:szCs w:val="23"/>
        </w:rPr>
        <w:t>Power toothbrush</w:t>
      </w:r>
    </w:p>
    <w:p w14:paraId="0FEDA825" w14:textId="77777777" w:rsidR="00FA626C" w:rsidRDefault="00FA626C" w:rsidP="00FA626C">
      <w:pPr>
        <w:pStyle w:val="Default"/>
        <w:numPr>
          <w:ilvl w:val="0"/>
          <w:numId w:val="15"/>
        </w:numPr>
        <w:rPr>
          <w:color w:val="auto"/>
          <w:sz w:val="23"/>
          <w:szCs w:val="23"/>
        </w:rPr>
      </w:pPr>
      <w:r>
        <w:rPr>
          <w:color w:val="auto"/>
          <w:sz w:val="23"/>
          <w:szCs w:val="23"/>
        </w:rPr>
        <w:t>Toothpaste</w:t>
      </w:r>
    </w:p>
    <w:p w14:paraId="2B5846C5" w14:textId="278DE9D4" w:rsidR="00FA626C" w:rsidRDefault="002B155C" w:rsidP="00FA626C">
      <w:pPr>
        <w:pStyle w:val="Default"/>
        <w:numPr>
          <w:ilvl w:val="0"/>
          <w:numId w:val="15"/>
        </w:numPr>
        <w:rPr>
          <w:color w:val="auto"/>
          <w:sz w:val="23"/>
          <w:szCs w:val="23"/>
        </w:rPr>
      </w:pPr>
      <w:r>
        <w:rPr>
          <w:color w:val="auto"/>
          <w:sz w:val="23"/>
          <w:szCs w:val="23"/>
        </w:rPr>
        <w:t xml:space="preserve">Or </w:t>
      </w:r>
      <w:r w:rsidR="00FA626C">
        <w:rPr>
          <w:color w:val="auto"/>
          <w:sz w:val="23"/>
          <w:szCs w:val="23"/>
        </w:rPr>
        <w:t>Waterpik</w:t>
      </w:r>
    </w:p>
    <w:p w14:paraId="0E735E71" w14:textId="77777777" w:rsidR="00FA626C" w:rsidRDefault="00FA626C" w:rsidP="00103AE8">
      <w:pPr>
        <w:pStyle w:val="Default"/>
        <w:numPr>
          <w:ilvl w:val="0"/>
          <w:numId w:val="12"/>
        </w:numPr>
        <w:rPr>
          <w:color w:val="auto"/>
          <w:sz w:val="23"/>
          <w:szCs w:val="23"/>
        </w:rPr>
      </w:pPr>
    </w:p>
    <w:p w14:paraId="1E8291DF" w14:textId="77777777" w:rsidR="00103AE8" w:rsidRDefault="00103AE8" w:rsidP="00103AE8">
      <w:pPr>
        <w:pStyle w:val="Default"/>
        <w:rPr>
          <w:color w:val="auto"/>
          <w:sz w:val="23"/>
          <w:szCs w:val="23"/>
        </w:rPr>
      </w:pPr>
    </w:p>
    <w:p w14:paraId="1222DDFF" w14:textId="1C77C878" w:rsidR="00103AE8" w:rsidRDefault="00103AE8" w:rsidP="00103AE8">
      <w:pPr>
        <w:pStyle w:val="Default"/>
        <w:rPr>
          <w:color w:val="auto"/>
          <w:sz w:val="23"/>
          <w:szCs w:val="23"/>
        </w:rPr>
      </w:pPr>
      <w:r>
        <w:rPr>
          <w:color w:val="auto"/>
          <w:sz w:val="23"/>
          <w:szCs w:val="23"/>
        </w:rPr>
        <w:t xml:space="preserve">Fee: ________ </w:t>
      </w:r>
    </w:p>
    <w:p w14:paraId="3A5264C8" w14:textId="05F1278C" w:rsidR="00F47781" w:rsidRDefault="00F47781" w:rsidP="00103AE8">
      <w:pPr>
        <w:pStyle w:val="Default"/>
        <w:rPr>
          <w:color w:val="auto"/>
          <w:sz w:val="23"/>
          <w:szCs w:val="23"/>
        </w:rPr>
      </w:pPr>
    </w:p>
    <w:p w14:paraId="0F86E600" w14:textId="77777777" w:rsidR="00F47781" w:rsidRDefault="00F47781" w:rsidP="00103AE8">
      <w:pPr>
        <w:pStyle w:val="Default"/>
        <w:rPr>
          <w:color w:val="auto"/>
          <w:sz w:val="23"/>
          <w:szCs w:val="23"/>
        </w:rPr>
      </w:pPr>
    </w:p>
    <w:p w14:paraId="43D832AA" w14:textId="4C4A20F2" w:rsidR="00103AE8" w:rsidRDefault="00103AE8" w:rsidP="00103AE8">
      <w:pPr>
        <w:pStyle w:val="Default"/>
        <w:rPr>
          <w:color w:val="auto"/>
          <w:sz w:val="23"/>
          <w:szCs w:val="23"/>
        </w:rPr>
      </w:pPr>
    </w:p>
    <w:p w14:paraId="52DEC71E" w14:textId="7E3BFB15" w:rsidR="0067782A" w:rsidRDefault="0067782A" w:rsidP="00103AE8">
      <w:pPr>
        <w:pStyle w:val="Default"/>
        <w:rPr>
          <w:color w:val="auto"/>
          <w:sz w:val="23"/>
          <w:szCs w:val="23"/>
        </w:rPr>
      </w:pPr>
    </w:p>
    <w:p w14:paraId="5E1C43E5" w14:textId="7D659E5A" w:rsidR="00FD624F" w:rsidRDefault="00FD624F" w:rsidP="00103AE8">
      <w:pPr>
        <w:pStyle w:val="Default"/>
        <w:rPr>
          <w:color w:val="auto"/>
          <w:sz w:val="23"/>
          <w:szCs w:val="23"/>
        </w:rPr>
      </w:pPr>
    </w:p>
    <w:p w14:paraId="3E78CDB1" w14:textId="77777777" w:rsidR="00FD624F" w:rsidRDefault="00FD624F" w:rsidP="00103AE8">
      <w:pPr>
        <w:pStyle w:val="Default"/>
        <w:rPr>
          <w:color w:val="auto"/>
          <w:sz w:val="23"/>
          <w:szCs w:val="23"/>
        </w:rPr>
      </w:pPr>
      <w:bookmarkStart w:id="0" w:name="_GoBack"/>
      <w:bookmarkEnd w:id="0"/>
    </w:p>
    <w:p w14:paraId="092FBABF" w14:textId="071BE1B8" w:rsidR="0067782A" w:rsidRDefault="0067782A" w:rsidP="00103AE8">
      <w:pPr>
        <w:pStyle w:val="Default"/>
        <w:rPr>
          <w:color w:val="auto"/>
          <w:sz w:val="23"/>
          <w:szCs w:val="23"/>
        </w:rPr>
      </w:pPr>
    </w:p>
    <w:p w14:paraId="38B5E746" w14:textId="77777777" w:rsidR="0067782A" w:rsidRDefault="0067782A" w:rsidP="00103AE8">
      <w:pPr>
        <w:pStyle w:val="Default"/>
        <w:rPr>
          <w:color w:val="auto"/>
          <w:sz w:val="23"/>
          <w:szCs w:val="23"/>
        </w:rPr>
      </w:pPr>
    </w:p>
    <w:p w14:paraId="3A1A635F" w14:textId="77777777" w:rsidR="00103AE8" w:rsidRPr="002B155C" w:rsidRDefault="00103AE8" w:rsidP="00103AE8">
      <w:pPr>
        <w:pStyle w:val="Default"/>
        <w:numPr>
          <w:ilvl w:val="0"/>
          <w:numId w:val="13"/>
        </w:numPr>
        <w:rPr>
          <w:b/>
          <w:bCs/>
          <w:color w:val="auto"/>
          <w:sz w:val="23"/>
          <w:szCs w:val="23"/>
        </w:rPr>
      </w:pPr>
      <w:r w:rsidRPr="002B155C">
        <w:rPr>
          <w:b/>
          <w:bCs/>
          <w:color w:val="auto"/>
          <w:sz w:val="23"/>
          <w:szCs w:val="23"/>
        </w:rPr>
        <w:lastRenderedPageBreak/>
        <w:t>D. Advanced Periodontitis: __________</w:t>
      </w:r>
    </w:p>
    <w:p w14:paraId="71967542" w14:textId="77777777" w:rsidR="00103AE8" w:rsidRDefault="00103AE8" w:rsidP="00103AE8">
      <w:pPr>
        <w:pStyle w:val="Default"/>
        <w:numPr>
          <w:ilvl w:val="0"/>
          <w:numId w:val="13"/>
        </w:numPr>
        <w:rPr>
          <w:color w:val="auto"/>
          <w:sz w:val="23"/>
          <w:szCs w:val="23"/>
        </w:rPr>
      </w:pPr>
    </w:p>
    <w:p w14:paraId="10630C10" w14:textId="06A5B536" w:rsidR="00F47781" w:rsidRDefault="00F47781" w:rsidP="00F47781">
      <w:pPr>
        <w:pStyle w:val="Default"/>
        <w:rPr>
          <w:color w:val="auto"/>
          <w:sz w:val="23"/>
          <w:szCs w:val="23"/>
        </w:rPr>
      </w:pPr>
      <w:r w:rsidRPr="002928BF">
        <w:rPr>
          <w:b/>
          <w:bCs/>
          <w:color w:val="auto"/>
          <w:sz w:val="23"/>
          <w:szCs w:val="23"/>
        </w:rPr>
        <w:t>Service Rendered:</w:t>
      </w:r>
      <w:r>
        <w:rPr>
          <w:color w:val="auto"/>
          <w:sz w:val="23"/>
          <w:szCs w:val="23"/>
        </w:rPr>
        <w:t xml:space="preserve"> RMH, Current FMX, </w:t>
      </w:r>
      <w:r w:rsidR="00572914">
        <w:rPr>
          <w:color w:val="auto"/>
          <w:sz w:val="23"/>
          <w:szCs w:val="23"/>
        </w:rPr>
        <w:t xml:space="preserve">OCE, Sleep Apnea, TMJ Exam, </w:t>
      </w:r>
      <w:r>
        <w:rPr>
          <w:color w:val="auto"/>
          <w:sz w:val="23"/>
          <w:szCs w:val="23"/>
        </w:rPr>
        <w:t xml:space="preserve">Full Mouth Comprehensive Perio Exam (CPE), official </w:t>
      </w:r>
      <w:r w:rsidRPr="003D0EFC">
        <w:rPr>
          <w:i/>
          <w:iCs/>
          <w:color w:val="auto"/>
          <w:sz w:val="23"/>
          <w:szCs w:val="23"/>
        </w:rPr>
        <w:t>diagnosis</w:t>
      </w:r>
      <w:r>
        <w:rPr>
          <w:color w:val="auto"/>
          <w:sz w:val="23"/>
          <w:szCs w:val="23"/>
        </w:rPr>
        <w:t xml:space="preserve"> of perio (doctor if needed by your BOD or the RDH. Check with your BOD and know who can make the perio diagnosis), </w:t>
      </w:r>
      <w:r w:rsidR="00572914">
        <w:rPr>
          <w:color w:val="auto"/>
          <w:sz w:val="23"/>
          <w:szCs w:val="23"/>
        </w:rPr>
        <w:t>use u</w:t>
      </w:r>
      <w:r>
        <w:rPr>
          <w:color w:val="auto"/>
          <w:sz w:val="23"/>
          <w:szCs w:val="23"/>
        </w:rPr>
        <w:t xml:space="preserve">ltrasonics, </w:t>
      </w:r>
      <w:r w:rsidR="00572914">
        <w:rPr>
          <w:color w:val="auto"/>
          <w:sz w:val="23"/>
          <w:szCs w:val="23"/>
        </w:rPr>
        <w:t>r</w:t>
      </w:r>
      <w:r>
        <w:rPr>
          <w:color w:val="auto"/>
          <w:sz w:val="23"/>
          <w:szCs w:val="23"/>
        </w:rPr>
        <w:t xml:space="preserve">emove </w:t>
      </w:r>
      <w:r w:rsidR="00572914">
        <w:rPr>
          <w:color w:val="auto"/>
          <w:sz w:val="23"/>
          <w:szCs w:val="23"/>
        </w:rPr>
        <w:t>s</w:t>
      </w:r>
      <w:r>
        <w:rPr>
          <w:color w:val="auto"/>
          <w:sz w:val="23"/>
          <w:szCs w:val="23"/>
        </w:rPr>
        <w:t xml:space="preserve">upra, </w:t>
      </w:r>
      <w:r w:rsidR="00572914">
        <w:rPr>
          <w:color w:val="auto"/>
          <w:sz w:val="23"/>
          <w:szCs w:val="23"/>
        </w:rPr>
        <w:t>p</w:t>
      </w:r>
      <w:r>
        <w:rPr>
          <w:color w:val="auto"/>
          <w:sz w:val="23"/>
          <w:szCs w:val="23"/>
        </w:rPr>
        <w:t>olish</w:t>
      </w:r>
      <w:r w:rsidR="00572914">
        <w:rPr>
          <w:color w:val="auto"/>
          <w:sz w:val="23"/>
          <w:szCs w:val="23"/>
        </w:rPr>
        <w:t xml:space="preserve"> on an individual basis</w:t>
      </w:r>
      <w:r>
        <w:rPr>
          <w:color w:val="auto"/>
          <w:sz w:val="23"/>
          <w:szCs w:val="23"/>
        </w:rPr>
        <w:t xml:space="preserve">. If you have diode laser begin use of this. </w:t>
      </w:r>
      <w:r w:rsidR="00572914">
        <w:rPr>
          <w:color w:val="auto"/>
          <w:sz w:val="23"/>
          <w:szCs w:val="23"/>
        </w:rPr>
        <w:t>According to your BOD doctor will</w:t>
      </w:r>
      <w:r>
        <w:rPr>
          <w:color w:val="auto"/>
          <w:sz w:val="23"/>
          <w:szCs w:val="23"/>
        </w:rPr>
        <w:t xml:space="preserve"> complete the comprehensive exam (Every 3-5 yrs) or periodic exam to make the diagnosis.</w:t>
      </w:r>
    </w:p>
    <w:p w14:paraId="42D289E5" w14:textId="77777777" w:rsidR="00F47781" w:rsidRDefault="00F47781" w:rsidP="00F47781">
      <w:pPr>
        <w:pStyle w:val="Default"/>
        <w:rPr>
          <w:color w:val="auto"/>
          <w:sz w:val="23"/>
          <w:szCs w:val="23"/>
        </w:rPr>
      </w:pPr>
    </w:p>
    <w:p w14:paraId="3EE37DCE" w14:textId="2E5DCDFF" w:rsidR="00F47781" w:rsidRDefault="00F47781" w:rsidP="00F47781">
      <w:pPr>
        <w:pStyle w:val="Default"/>
        <w:numPr>
          <w:ilvl w:val="0"/>
          <w:numId w:val="13"/>
        </w:numPr>
        <w:rPr>
          <w:color w:val="auto"/>
          <w:sz w:val="23"/>
          <w:szCs w:val="23"/>
        </w:rPr>
      </w:pPr>
      <w:r>
        <w:rPr>
          <w:color w:val="auto"/>
          <w:sz w:val="23"/>
          <w:szCs w:val="23"/>
        </w:rPr>
        <w:t>* At time of diagnosis you will begin with Gross Debridement. This first appointment at the time of this first perio diagnosis</w:t>
      </w:r>
      <w:r w:rsidR="00572914">
        <w:rPr>
          <w:color w:val="auto"/>
          <w:sz w:val="23"/>
          <w:szCs w:val="23"/>
        </w:rPr>
        <w:t>,</w:t>
      </w:r>
      <w:r>
        <w:rPr>
          <w:color w:val="auto"/>
          <w:sz w:val="23"/>
          <w:szCs w:val="23"/>
        </w:rPr>
        <w:t xml:space="preserve"> is a time to help the patient understand what is happening in their mouth and body. This is a time to take intra-oral pictures. </w:t>
      </w:r>
      <w:r w:rsidR="00572914">
        <w:rPr>
          <w:color w:val="auto"/>
          <w:sz w:val="23"/>
          <w:szCs w:val="23"/>
        </w:rPr>
        <w:t>There is not enough time to effectively scale teeth.</w:t>
      </w:r>
    </w:p>
    <w:p w14:paraId="107AC1C9" w14:textId="77777777" w:rsidR="00F47781" w:rsidRDefault="00F47781" w:rsidP="00F47781">
      <w:pPr>
        <w:pStyle w:val="Default"/>
        <w:numPr>
          <w:ilvl w:val="0"/>
          <w:numId w:val="13"/>
        </w:numPr>
        <w:rPr>
          <w:color w:val="auto"/>
          <w:sz w:val="23"/>
          <w:szCs w:val="23"/>
        </w:rPr>
      </w:pPr>
    </w:p>
    <w:p w14:paraId="683C6454" w14:textId="0298A735" w:rsidR="00F47781" w:rsidRDefault="00572914" w:rsidP="00F47781">
      <w:pPr>
        <w:pStyle w:val="Default"/>
        <w:numPr>
          <w:ilvl w:val="0"/>
          <w:numId w:val="13"/>
        </w:numPr>
        <w:rPr>
          <w:color w:val="auto"/>
          <w:sz w:val="23"/>
          <w:szCs w:val="23"/>
        </w:rPr>
      </w:pPr>
      <w:r>
        <w:rPr>
          <w:color w:val="auto"/>
          <w:sz w:val="23"/>
          <w:szCs w:val="23"/>
        </w:rPr>
        <w:t xml:space="preserve">During your </w:t>
      </w:r>
      <w:r w:rsidR="001E7A6B">
        <w:rPr>
          <w:color w:val="auto"/>
          <w:sz w:val="23"/>
          <w:szCs w:val="23"/>
        </w:rPr>
        <w:t>patient advocacy session, s</w:t>
      </w:r>
      <w:r w:rsidR="00F47781">
        <w:rPr>
          <w:color w:val="auto"/>
          <w:sz w:val="23"/>
          <w:szCs w:val="23"/>
        </w:rPr>
        <w:t xml:space="preserve">how </w:t>
      </w:r>
      <w:r w:rsidR="001E7A6B">
        <w:rPr>
          <w:color w:val="auto"/>
          <w:sz w:val="23"/>
          <w:szCs w:val="23"/>
        </w:rPr>
        <w:t xml:space="preserve">your </w:t>
      </w:r>
      <w:r w:rsidR="00F47781">
        <w:rPr>
          <w:color w:val="auto"/>
          <w:sz w:val="23"/>
          <w:szCs w:val="23"/>
        </w:rPr>
        <w:t>patient the intra-oral pictures and use your digital radiograph software to draw (with your computer</w:t>
      </w:r>
      <w:r w:rsidR="001E7A6B">
        <w:rPr>
          <w:color w:val="auto"/>
          <w:sz w:val="23"/>
          <w:szCs w:val="23"/>
        </w:rPr>
        <w:t xml:space="preserve"> software</w:t>
      </w:r>
      <w:r w:rsidR="00F47781">
        <w:rPr>
          <w:color w:val="auto"/>
          <w:sz w:val="23"/>
          <w:szCs w:val="23"/>
        </w:rPr>
        <w:t xml:space="preserve">) the areas of bone loss, heavy calculus, etc. This is the appointment when you take time to help your patient “own” their disease. </w:t>
      </w:r>
    </w:p>
    <w:p w14:paraId="6FE1D25D" w14:textId="77777777" w:rsidR="00F47781" w:rsidRDefault="00F47781" w:rsidP="00F47781">
      <w:pPr>
        <w:pStyle w:val="ListParagraph"/>
        <w:rPr>
          <w:sz w:val="23"/>
          <w:szCs w:val="23"/>
        </w:rPr>
      </w:pPr>
    </w:p>
    <w:p w14:paraId="2200E5FE" w14:textId="2A1617AD" w:rsidR="00F47781" w:rsidRDefault="00F47781" w:rsidP="00F47781">
      <w:pPr>
        <w:pStyle w:val="Default"/>
        <w:numPr>
          <w:ilvl w:val="0"/>
          <w:numId w:val="13"/>
        </w:numPr>
        <w:rPr>
          <w:color w:val="auto"/>
          <w:sz w:val="23"/>
          <w:szCs w:val="23"/>
        </w:rPr>
      </w:pPr>
      <w:r>
        <w:rPr>
          <w:color w:val="auto"/>
          <w:sz w:val="23"/>
          <w:szCs w:val="23"/>
        </w:rPr>
        <w:t>During this 1</w:t>
      </w:r>
      <w:r w:rsidRPr="00F47781">
        <w:rPr>
          <w:color w:val="auto"/>
          <w:sz w:val="23"/>
          <w:szCs w:val="23"/>
          <w:vertAlign w:val="superscript"/>
        </w:rPr>
        <w:t>st</w:t>
      </w:r>
      <w:r>
        <w:rPr>
          <w:color w:val="auto"/>
          <w:sz w:val="23"/>
          <w:szCs w:val="23"/>
        </w:rPr>
        <w:t xml:space="preserve"> appointment, use ultrasonics, hand scale to remove supra calculus and begin use of diode laser if you have this</w:t>
      </w:r>
      <w:r w:rsidR="001E7A6B">
        <w:rPr>
          <w:color w:val="auto"/>
          <w:sz w:val="23"/>
          <w:szCs w:val="23"/>
        </w:rPr>
        <w:t xml:space="preserve"> available</w:t>
      </w:r>
      <w:r>
        <w:rPr>
          <w:color w:val="auto"/>
          <w:sz w:val="23"/>
          <w:szCs w:val="23"/>
        </w:rPr>
        <w:t>. You can choose to polish</w:t>
      </w:r>
      <w:r w:rsidR="001E7A6B">
        <w:rPr>
          <w:color w:val="auto"/>
          <w:sz w:val="23"/>
          <w:szCs w:val="23"/>
        </w:rPr>
        <w:t xml:space="preserve"> on an individual basis</w:t>
      </w:r>
      <w:r>
        <w:rPr>
          <w:color w:val="auto"/>
          <w:sz w:val="23"/>
          <w:szCs w:val="23"/>
        </w:rPr>
        <w:t xml:space="preserve">. </w:t>
      </w:r>
      <w:r w:rsidR="0067782A">
        <w:rPr>
          <w:color w:val="auto"/>
          <w:sz w:val="23"/>
          <w:szCs w:val="23"/>
        </w:rPr>
        <w:t>Provide home care instructions. Introduce the power toothbrush and any other adjuncts as</w:t>
      </w:r>
      <w:r w:rsidR="001E7A6B">
        <w:rPr>
          <w:color w:val="auto"/>
          <w:sz w:val="23"/>
          <w:szCs w:val="23"/>
        </w:rPr>
        <w:t xml:space="preserve"> you</w:t>
      </w:r>
      <w:r w:rsidR="0067782A">
        <w:rPr>
          <w:color w:val="auto"/>
          <w:sz w:val="23"/>
          <w:szCs w:val="23"/>
        </w:rPr>
        <w:t xml:space="preserve"> believe the individual patient is open to at this 1</w:t>
      </w:r>
      <w:r w:rsidR="0067782A" w:rsidRPr="0067782A">
        <w:rPr>
          <w:color w:val="auto"/>
          <w:sz w:val="23"/>
          <w:szCs w:val="23"/>
          <w:vertAlign w:val="superscript"/>
        </w:rPr>
        <w:t>st</w:t>
      </w:r>
      <w:r w:rsidR="0067782A">
        <w:rPr>
          <w:color w:val="auto"/>
          <w:sz w:val="23"/>
          <w:szCs w:val="23"/>
        </w:rPr>
        <w:t xml:space="preserve"> appointment.</w:t>
      </w:r>
    </w:p>
    <w:p w14:paraId="3EF9CE10" w14:textId="77777777" w:rsidR="00F47781" w:rsidRDefault="00F47781" w:rsidP="00103AE8">
      <w:pPr>
        <w:pStyle w:val="Default"/>
        <w:numPr>
          <w:ilvl w:val="0"/>
          <w:numId w:val="13"/>
        </w:numPr>
        <w:rPr>
          <w:color w:val="auto"/>
          <w:sz w:val="23"/>
          <w:szCs w:val="23"/>
        </w:rPr>
      </w:pPr>
    </w:p>
    <w:p w14:paraId="5EAB4C23" w14:textId="40D0AC75" w:rsidR="00103AE8" w:rsidRPr="00F47781" w:rsidRDefault="001E7A6B" w:rsidP="00103AE8">
      <w:pPr>
        <w:pStyle w:val="Default"/>
        <w:numPr>
          <w:ilvl w:val="0"/>
          <w:numId w:val="13"/>
        </w:numPr>
        <w:rPr>
          <w:i/>
          <w:iCs/>
          <w:color w:val="auto"/>
          <w:sz w:val="23"/>
          <w:szCs w:val="23"/>
        </w:rPr>
      </w:pPr>
      <w:r>
        <w:rPr>
          <w:i/>
          <w:iCs/>
          <w:color w:val="auto"/>
          <w:sz w:val="23"/>
          <w:szCs w:val="23"/>
        </w:rPr>
        <w:t>**</w:t>
      </w:r>
      <w:r w:rsidR="00103AE8" w:rsidRPr="00F47781">
        <w:rPr>
          <w:i/>
          <w:iCs/>
          <w:color w:val="auto"/>
          <w:sz w:val="23"/>
          <w:szCs w:val="23"/>
        </w:rPr>
        <w:t>Many advanced</w:t>
      </w:r>
      <w:r w:rsidR="0067782A">
        <w:rPr>
          <w:i/>
          <w:iCs/>
          <w:color w:val="auto"/>
          <w:sz w:val="23"/>
          <w:szCs w:val="23"/>
        </w:rPr>
        <w:t xml:space="preserve"> perio</w:t>
      </w:r>
      <w:r w:rsidR="00103AE8" w:rsidRPr="00F47781">
        <w:rPr>
          <w:i/>
          <w:iCs/>
          <w:color w:val="auto"/>
          <w:sz w:val="23"/>
          <w:szCs w:val="23"/>
        </w:rPr>
        <w:t xml:space="preserve"> cases with tenacious calculus may involve sextants of SRP and will be a higher fee. </w:t>
      </w:r>
      <w:r w:rsidR="00F47781">
        <w:rPr>
          <w:i/>
          <w:iCs/>
          <w:color w:val="auto"/>
          <w:sz w:val="23"/>
          <w:szCs w:val="23"/>
        </w:rPr>
        <w:t>The majority of dental practices charge a higher fee for sextants. This charge is up to your practice specific circumstances, etc.</w:t>
      </w:r>
      <w:r>
        <w:rPr>
          <w:i/>
          <w:iCs/>
          <w:color w:val="auto"/>
          <w:sz w:val="23"/>
          <w:szCs w:val="23"/>
        </w:rPr>
        <w:t xml:space="preserve"> **</w:t>
      </w:r>
    </w:p>
    <w:p w14:paraId="0F2DCEC6" w14:textId="77777777" w:rsidR="002B155C" w:rsidRDefault="002B155C" w:rsidP="002B155C">
      <w:pPr>
        <w:pStyle w:val="ListParagraph"/>
        <w:rPr>
          <w:sz w:val="23"/>
          <w:szCs w:val="23"/>
        </w:rPr>
      </w:pPr>
    </w:p>
    <w:p w14:paraId="3C17DCC9" w14:textId="440CB970" w:rsidR="00F47781" w:rsidRDefault="002B155C" w:rsidP="00103AE8">
      <w:pPr>
        <w:pStyle w:val="Default"/>
        <w:numPr>
          <w:ilvl w:val="0"/>
          <w:numId w:val="13"/>
        </w:numPr>
        <w:rPr>
          <w:color w:val="auto"/>
          <w:sz w:val="23"/>
          <w:szCs w:val="23"/>
        </w:rPr>
      </w:pPr>
      <w:r>
        <w:rPr>
          <w:color w:val="auto"/>
          <w:sz w:val="23"/>
          <w:szCs w:val="23"/>
        </w:rPr>
        <w:t xml:space="preserve">* At time of diagnosis you will begin with D4355. </w:t>
      </w:r>
      <w:r w:rsidR="001E7A6B">
        <w:rPr>
          <w:color w:val="auto"/>
          <w:sz w:val="23"/>
          <w:szCs w:val="23"/>
        </w:rPr>
        <w:t>Your</w:t>
      </w:r>
      <w:r>
        <w:rPr>
          <w:color w:val="auto"/>
          <w:sz w:val="23"/>
          <w:szCs w:val="23"/>
        </w:rPr>
        <w:t xml:space="preserve"> patient will be scheduled for 60-90 mins </w:t>
      </w:r>
      <w:r w:rsidR="00F47781">
        <w:rPr>
          <w:color w:val="auto"/>
          <w:sz w:val="23"/>
          <w:szCs w:val="23"/>
        </w:rPr>
        <w:t>-</w:t>
      </w:r>
      <w:r>
        <w:rPr>
          <w:color w:val="auto"/>
          <w:sz w:val="23"/>
          <w:szCs w:val="23"/>
        </w:rPr>
        <w:t xml:space="preserve"> each sextant </w:t>
      </w:r>
      <w:r w:rsidR="00F47781">
        <w:rPr>
          <w:color w:val="auto"/>
          <w:sz w:val="23"/>
          <w:szCs w:val="23"/>
        </w:rPr>
        <w:t xml:space="preserve">- </w:t>
      </w:r>
      <w:r>
        <w:rPr>
          <w:color w:val="auto"/>
          <w:sz w:val="23"/>
          <w:szCs w:val="23"/>
        </w:rPr>
        <w:t xml:space="preserve">due to the difficulty of this patient type. SRP is in sextants, followed by </w:t>
      </w:r>
      <w:r w:rsidR="00F451F2">
        <w:rPr>
          <w:color w:val="auto"/>
          <w:sz w:val="23"/>
          <w:szCs w:val="23"/>
        </w:rPr>
        <w:t>4-6-week</w:t>
      </w:r>
      <w:r>
        <w:rPr>
          <w:color w:val="auto"/>
          <w:sz w:val="23"/>
          <w:szCs w:val="23"/>
        </w:rPr>
        <w:t xml:space="preserve"> Perio Maintenance to re-evaluate. Patient may need more SRP and/or Perio Referral. </w:t>
      </w:r>
    </w:p>
    <w:p w14:paraId="7A7DCC94" w14:textId="77777777" w:rsidR="00F47781" w:rsidRDefault="00F47781" w:rsidP="00F47781">
      <w:pPr>
        <w:pStyle w:val="ListParagraph"/>
        <w:rPr>
          <w:sz w:val="23"/>
          <w:szCs w:val="23"/>
        </w:rPr>
      </w:pPr>
    </w:p>
    <w:p w14:paraId="71BA4B61" w14:textId="77777777" w:rsidR="001E7A6B" w:rsidRDefault="00F47781" w:rsidP="00103AE8">
      <w:pPr>
        <w:pStyle w:val="Default"/>
        <w:numPr>
          <w:ilvl w:val="0"/>
          <w:numId w:val="13"/>
        </w:numPr>
        <w:rPr>
          <w:color w:val="auto"/>
          <w:sz w:val="23"/>
          <w:szCs w:val="23"/>
        </w:rPr>
      </w:pPr>
      <w:r>
        <w:rPr>
          <w:color w:val="auto"/>
          <w:sz w:val="23"/>
          <w:szCs w:val="23"/>
        </w:rPr>
        <w:t>Schedule all sextants of SRP including the 4-6 weeks re-evaluation; AKA: Perio Maintenance, at the end of th</w:t>
      </w:r>
      <w:r w:rsidR="001E7A6B">
        <w:rPr>
          <w:color w:val="auto"/>
          <w:sz w:val="23"/>
          <w:szCs w:val="23"/>
        </w:rPr>
        <w:t>is</w:t>
      </w:r>
      <w:r>
        <w:rPr>
          <w:color w:val="auto"/>
          <w:sz w:val="23"/>
          <w:szCs w:val="23"/>
        </w:rPr>
        <w:t xml:space="preserve"> 1</w:t>
      </w:r>
      <w:r w:rsidRPr="00F47781">
        <w:rPr>
          <w:color w:val="auto"/>
          <w:sz w:val="23"/>
          <w:szCs w:val="23"/>
          <w:vertAlign w:val="superscript"/>
        </w:rPr>
        <w:t>st</w:t>
      </w:r>
      <w:r>
        <w:rPr>
          <w:color w:val="auto"/>
          <w:sz w:val="23"/>
          <w:szCs w:val="23"/>
        </w:rPr>
        <w:t xml:space="preserve"> diagnostic appointment. </w:t>
      </w:r>
    </w:p>
    <w:p w14:paraId="12EACCB7" w14:textId="77777777" w:rsidR="001E7A6B" w:rsidRDefault="001E7A6B" w:rsidP="001E7A6B">
      <w:pPr>
        <w:pStyle w:val="ListParagraph"/>
        <w:rPr>
          <w:sz w:val="23"/>
          <w:szCs w:val="23"/>
        </w:rPr>
      </w:pPr>
    </w:p>
    <w:p w14:paraId="6FA9A52E" w14:textId="544EE529" w:rsidR="00F47781" w:rsidRDefault="0067782A" w:rsidP="00103AE8">
      <w:pPr>
        <w:pStyle w:val="Default"/>
        <w:numPr>
          <w:ilvl w:val="0"/>
          <w:numId w:val="13"/>
        </w:numPr>
        <w:rPr>
          <w:color w:val="auto"/>
          <w:sz w:val="23"/>
          <w:szCs w:val="23"/>
        </w:rPr>
      </w:pPr>
      <w:r>
        <w:rPr>
          <w:color w:val="auto"/>
          <w:sz w:val="23"/>
          <w:szCs w:val="23"/>
        </w:rPr>
        <w:t xml:space="preserve">This patient should also be advised they may need to see a specialist after the re-evaluation should this disease process not improve. You will re-evaluate after the first </w:t>
      </w:r>
      <w:r w:rsidRPr="0067782A">
        <w:rPr>
          <w:color w:val="auto"/>
          <w:sz w:val="23"/>
          <w:szCs w:val="23"/>
          <w:u w:val="single"/>
        </w:rPr>
        <w:t>X</w:t>
      </w:r>
      <w:r>
        <w:rPr>
          <w:color w:val="auto"/>
          <w:sz w:val="23"/>
          <w:szCs w:val="23"/>
        </w:rPr>
        <w:t xml:space="preserve"> number of appointments are completed. </w:t>
      </w:r>
    </w:p>
    <w:p w14:paraId="5A32D1F1" w14:textId="77777777" w:rsidR="00F47781" w:rsidRDefault="00F47781" w:rsidP="00F47781">
      <w:pPr>
        <w:pStyle w:val="ListParagraph"/>
        <w:rPr>
          <w:sz w:val="23"/>
          <w:szCs w:val="23"/>
        </w:rPr>
      </w:pPr>
    </w:p>
    <w:p w14:paraId="5FCA5E5C" w14:textId="02C3AF24" w:rsidR="00F47781" w:rsidRDefault="00F47781" w:rsidP="00103AE8">
      <w:pPr>
        <w:pStyle w:val="Default"/>
        <w:numPr>
          <w:ilvl w:val="0"/>
          <w:numId w:val="13"/>
        </w:numPr>
        <w:rPr>
          <w:color w:val="auto"/>
          <w:sz w:val="23"/>
          <w:szCs w:val="23"/>
        </w:rPr>
      </w:pPr>
      <w:r>
        <w:rPr>
          <w:color w:val="auto"/>
          <w:sz w:val="23"/>
          <w:szCs w:val="23"/>
        </w:rPr>
        <w:t>At the end of the 4-6 weeks re-evaluation (1</w:t>
      </w:r>
      <w:r w:rsidRPr="00F47781">
        <w:rPr>
          <w:color w:val="auto"/>
          <w:sz w:val="23"/>
          <w:szCs w:val="23"/>
          <w:vertAlign w:val="superscript"/>
        </w:rPr>
        <w:t>st</w:t>
      </w:r>
      <w:r>
        <w:rPr>
          <w:color w:val="auto"/>
          <w:sz w:val="23"/>
          <w:szCs w:val="23"/>
        </w:rPr>
        <w:t xml:space="preserve"> of indefinite perio maintenance appts), you will schedule the patient for</w:t>
      </w:r>
      <w:r w:rsidR="002B155C">
        <w:rPr>
          <w:color w:val="auto"/>
          <w:sz w:val="23"/>
          <w:szCs w:val="23"/>
        </w:rPr>
        <w:t xml:space="preserve"> </w:t>
      </w:r>
      <w:r w:rsidR="001E7A6B">
        <w:rPr>
          <w:color w:val="auto"/>
          <w:sz w:val="23"/>
          <w:szCs w:val="23"/>
        </w:rPr>
        <w:t xml:space="preserve">their future </w:t>
      </w:r>
      <w:r w:rsidR="002B155C">
        <w:rPr>
          <w:color w:val="auto"/>
          <w:sz w:val="23"/>
          <w:szCs w:val="23"/>
        </w:rPr>
        <w:t>hygiene appointment no longer than 90 da</w:t>
      </w:r>
      <w:r>
        <w:rPr>
          <w:color w:val="auto"/>
          <w:sz w:val="23"/>
          <w:szCs w:val="23"/>
        </w:rPr>
        <w:t>ys</w:t>
      </w:r>
      <w:r w:rsidR="001E7A6B">
        <w:rPr>
          <w:color w:val="auto"/>
          <w:sz w:val="23"/>
          <w:szCs w:val="23"/>
        </w:rPr>
        <w:t xml:space="preserve"> from this appointment (If the patient is now healthy)</w:t>
      </w:r>
      <w:r>
        <w:rPr>
          <w:color w:val="auto"/>
          <w:sz w:val="23"/>
          <w:szCs w:val="23"/>
        </w:rPr>
        <w:t>; indefinitely</w:t>
      </w:r>
      <w:r w:rsidR="002B155C">
        <w:rPr>
          <w:color w:val="auto"/>
          <w:sz w:val="23"/>
          <w:szCs w:val="23"/>
        </w:rPr>
        <w:t xml:space="preserve">. </w:t>
      </w:r>
      <w:r w:rsidR="0067782A">
        <w:rPr>
          <w:color w:val="auto"/>
          <w:sz w:val="23"/>
          <w:szCs w:val="23"/>
        </w:rPr>
        <w:t>This is the time to determine if a referral to a periodontist is necessary.</w:t>
      </w:r>
    </w:p>
    <w:p w14:paraId="7192EA27" w14:textId="77777777" w:rsidR="00F47781" w:rsidRPr="0067782A" w:rsidRDefault="00F47781" w:rsidP="0067782A">
      <w:pPr>
        <w:rPr>
          <w:sz w:val="23"/>
          <w:szCs w:val="23"/>
        </w:rPr>
      </w:pPr>
    </w:p>
    <w:p w14:paraId="208E53B3" w14:textId="25C6CEB7" w:rsidR="002B155C" w:rsidRDefault="00F47781" w:rsidP="00103AE8">
      <w:pPr>
        <w:pStyle w:val="Default"/>
        <w:numPr>
          <w:ilvl w:val="0"/>
          <w:numId w:val="13"/>
        </w:numPr>
        <w:rPr>
          <w:color w:val="auto"/>
          <w:sz w:val="23"/>
          <w:szCs w:val="23"/>
        </w:rPr>
      </w:pPr>
      <w:r>
        <w:rPr>
          <w:color w:val="auto"/>
          <w:sz w:val="23"/>
          <w:szCs w:val="23"/>
        </w:rPr>
        <w:t xml:space="preserve">If you have a diode laser you will also use this at your future perio maintenance appointments. </w:t>
      </w:r>
      <w:r w:rsidR="002B155C">
        <w:rPr>
          <w:color w:val="auto"/>
          <w:sz w:val="23"/>
          <w:szCs w:val="23"/>
        </w:rPr>
        <w:t>*</w:t>
      </w:r>
    </w:p>
    <w:p w14:paraId="0FE29A4A" w14:textId="77777777" w:rsidR="00F47781" w:rsidRDefault="00F47781" w:rsidP="00F47781">
      <w:pPr>
        <w:pStyle w:val="ListParagraph"/>
        <w:rPr>
          <w:sz w:val="23"/>
          <w:szCs w:val="23"/>
        </w:rPr>
      </w:pPr>
    </w:p>
    <w:p w14:paraId="1484BA31" w14:textId="4539631B" w:rsidR="0067782A" w:rsidRPr="001E7A6B" w:rsidRDefault="00F47781" w:rsidP="0067782A">
      <w:pPr>
        <w:pStyle w:val="Default"/>
        <w:numPr>
          <w:ilvl w:val="0"/>
          <w:numId w:val="12"/>
        </w:numPr>
        <w:rPr>
          <w:color w:val="auto"/>
          <w:sz w:val="23"/>
          <w:szCs w:val="23"/>
        </w:rPr>
      </w:pPr>
      <w:r w:rsidRPr="00F47781">
        <w:rPr>
          <w:b/>
          <w:bCs/>
          <w:color w:val="auto"/>
          <w:sz w:val="23"/>
          <w:szCs w:val="23"/>
        </w:rPr>
        <w:lastRenderedPageBreak/>
        <w:t>NOTE:</w:t>
      </w:r>
      <w:r>
        <w:rPr>
          <w:color w:val="auto"/>
          <w:sz w:val="23"/>
          <w:szCs w:val="23"/>
        </w:rPr>
        <w:t xml:space="preserve"> At the first sextant, SRP appointment, you will also update the CPE. If the patient has insurance you will bill D0180.</w:t>
      </w:r>
      <w:r w:rsidR="0067782A">
        <w:rPr>
          <w:color w:val="auto"/>
          <w:sz w:val="23"/>
          <w:szCs w:val="23"/>
        </w:rPr>
        <w:t xml:space="preserve"> </w:t>
      </w:r>
      <w:r w:rsidR="0067782A" w:rsidRPr="0067782A">
        <w:rPr>
          <w:color w:val="auto"/>
          <w:sz w:val="23"/>
          <w:szCs w:val="23"/>
        </w:rPr>
        <w:t>If a Comprehensive exam has not been completed in the last 3-5 yrs insurance</w:t>
      </w:r>
      <w:r w:rsidR="0067782A">
        <w:rPr>
          <w:color w:val="auto"/>
          <w:sz w:val="23"/>
          <w:szCs w:val="23"/>
        </w:rPr>
        <w:t>,</w:t>
      </w:r>
      <w:r w:rsidR="0067782A" w:rsidRPr="0067782A">
        <w:rPr>
          <w:color w:val="auto"/>
          <w:sz w:val="23"/>
          <w:szCs w:val="23"/>
        </w:rPr>
        <w:t xml:space="preserve"> </w:t>
      </w:r>
      <w:r w:rsidR="0067782A">
        <w:rPr>
          <w:color w:val="auto"/>
          <w:sz w:val="23"/>
          <w:szCs w:val="23"/>
        </w:rPr>
        <w:t>there may</w:t>
      </w:r>
      <w:r w:rsidR="0067782A" w:rsidRPr="0067782A">
        <w:rPr>
          <w:color w:val="auto"/>
          <w:sz w:val="23"/>
          <w:szCs w:val="23"/>
        </w:rPr>
        <w:t xml:space="preserve"> likely </w:t>
      </w:r>
      <w:r w:rsidR="0067782A">
        <w:rPr>
          <w:color w:val="auto"/>
          <w:sz w:val="23"/>
          <w:szCs w:val="23"/>
        </w:rPr>
        <w:t xml:space="preserve">be a </w:t>
      </w:r>
      <w:r w:rsidR="0067782A" w:rsidRPr="0067782A">
        <w:rPr>
          <w:color w:val="auto"/>
          <w:sz w:val="23"/>
          <w:szCs w:val="23"/>
        </w:rPr>
        <w:t>reimburse</w:t>
      </w:r>
      <w:r w:rsidR="0067782A">
        <w:rPr>
          <w:color w:val="auto"/>
          <w:sz w:val="23"/>
          <w:szCs w:val="23"/>
        </w:rPr>
        <w:t>ment</w:t>
      </w:r>
      <w:r w:rsidR="0067782A" w:rsidRPr="0067782A">
        <w:rPr>
          <w:color w:val="auto"/>
          <w:sz w:val="23"/>
          <w:szCs w:val="23"/>
        </w:rPr>
        <w:t xml:space="preserve"> for this.</w:t>
      </w:r>
    </w:p>
    <w:p w14:paraId="2685B984" w14:textId="77777777" w:rsidR="00F47781" w:rsidRDefault="00F47781" w:rsidP="00F47781">
      <w:pPr>
        <w:pStyle w:val="Default"/>
        <w:rPr>
          <w:color w:val="auto"/>
          <w:sz w:val="23"/>
          <w:szCs w:val="23"/>
        </w:rPr>
      </w:pPr>
    </w:p>
    <w:p w14:paraId="732ACBA1" w14:textId="0C1E48E0" w:rsidR="00F47781" w:rsidRDefault="00F47781" w:rsidP="001E7A6B">
      <w:pPr>
        <w:pStyle w:val="Default"/>
        <w:numPr>
          <w:ilvl w:val="0"/>
          <w:numId w:val="15"/>
        </w:numPr>
        <w:rPr>
          <w:color w:val="auto"/>
          <w:sz w:val="23"/>
          <w:szCs w:val="23"/>
        </w:rPr>
      </w:pPr>
      <w:r>
        <w:rPr>
          <w:color w:val="auto"/>
          <w:sz w:val="23"/>
          <w:szCs w:val="23"/>
        </w:rPr>
        <w:t>Please note that when a patient has moderate to severe periodontitis patients do need anesthesia with an appointment time that is no less than 45 mins per quadrant.</w:t>
      </w:r>
    </w:p>
    <w:p w14:paraId="4BD2C5B1" w14:textId="77777777" w:rsidR="00F47781" w:rsidRDefault="00F47781" w:rsidP="00F47781">
      <w:pPr>
        <w:pStyle w:val="Default"/>
        <w:rPr>
          <w:color w:val="auto"/>
          <w:sz w:val="23"/>
          <w:szCs w:val="23"/>
        </w:rPr>
      </w:pPr>
    </w:p>
    <w:p w14:paraId="6FF6E7D9" w14:textId="77777777" w:rsidR="00F47781" w:rsidRPr="00AE5795" w:rsidRDefault="00F47781" w:rsidP="00F47781">
      <w:pPr>
        <w:pStyle w:val="Default"/>
        <w:rPr>
          <w:color w:val="auto"/>
          <w:sz w:val="23"/>
          <w:szCs w:val="23"/>
        </w:rPr>
      </w:pPr>
      <w:r>
        <w:rPr>
          <w:color w:val="auto"/>
          <w:sz w:val="23"/>
          <w:szCs w:val="23"/>
        </w:rPr>
        <w:t>Our goal is to put a halt to this disease process. We want to completely debride the pockets and take time to reinforce the patients’ role in disease remission.</w:t>
      </w:r>
    </w:p>
    <w:p w14:paraId="6E2953C9" w14:textId="77777777" w:rsidR="00F47781" w:rsidRPr="00AE5795" w:rsidRDefault="00F47781" w:rsidP="00F47781">
      <w:pPr>
        <w:pStyle w:val="Default"/>
        <w:numPr>
          <w:ilvl w:val="0"/>
          <w:numId w:val="12"/>
        </w:numPr>
        <w:rPr>
          <w:color w:val="auto"/>
          <w:sz w:val="23"/>
          <w:szCs w:val="23"/>
        </w:rPr>
      </w:pPr>
    </w:p>
    <w:p w14:paraId="42802BD9" w14:textId="54CB8545" w:rsidR="00F47781" w:rsidRPr="00AE5795" w:rsidRDefault="00F47781" w:rsidP="00F47781">
      <w:pPr>
        <w:pStyle w:val="Default"/>
        <w:numPr>
          <w:ilvl w:val="0"/>
          <w:numId w:val="12"/>
        </w:numPr>
        <w:rPr>
          <w:color w:val="auto"/>
          <w:sz w:val="23"/>
          <w:szCs w:val="23"/>
        </w:rPr>
      </w:pPr>
      <w:r w:rsidRPr="00F47781">
        <w:rPr>
          <w:b/>
          <w:bCs/>
          <w:i/>
          <w:iCs/>
          <w:color w:val="auto"/>
          <w:sz w:val="23"/>
          <w:szCs w:val="23"/>
        </w:rPr>
        <w:t>ADDITIONALLY:</w:t>
      </w:r>
      <w:r>
        <w:rPr>
          <w:i/>
          <w:iCs/>
          <w:color w:val="auto"/>
          <w:sz w:val="23"/>
          <w:szCs w:val="23"/>
        </w:rPr>
        <w:t xml:space="preserve"> Annually, you will bill the D0180 when the CPE is completed. Not many insurance companies will not reimburse for this but know that you will always submit to insurance exactly what you complete at the appointment. The CPE is to be completed annually and therefore you should always submit your CPE chart with a narrative that includes your grading and staging, etc. </w:t>
      </w:r>
      <w:r w:rsidRPr="00173104">
        <w:rPr>
          <w:i/>
          <w:iCs/>
          <w:color w:val="auto"/>
          <w:sz w:val="23"/>
          <w:szCs w:val="23"/>
        </w:rPr>
        <w:t>*</w:t>
      </w:r>
    </w:p>
    <w:p w14:paraId="6C94C602" w14:textId="77777777" w:rsidR="00103AE8" w:rsidRDefault="00103AE8" w:rsidP="00103AE8">
      <w:pPr>
        <w:pStyle w:val="Default"/>
        <w:rPr>
          <w:color w:val="auto"/>
          <w:sz w:val="23"/>
          <w:szCs w:val="23"/>
        </w:rPr>
      </w:pPr>
    </w:p>
    <w:p w14:paraId="227D3F21" w14:textId="2DD9A138" w:rsidR="00103AE8" w:rsidRDefault="00103AE8" w:rsidP="00103AE8">
      <w:pPr>
        <w:pStyle w:val="Default"/>
        <w:rPr>
          <w:color w:val="auto"/>
          <w:sz w:val="23"/>
          <w:szCs w:val="23"/>
        </w:rPr>
      </w:pPr>
      <w:r>
        <w:rPr>
          <w:color w:val="auto"/>
          <w:sz w:val="23"/>
          <w:szCs w:val="23"/>
        </w:rPr>
        <w:t xml:space="preserve">Fee: ________ </w:t>
      </w:r>
    </w:p>
    <w:p w14:paraId="110AAA1A" w14:textId="77777777" w:rsidR="00FA626C" w:rsidRDefault="00FA626C" w:rsidP="00103AE8">
      <w:pPr>
        <w:pStyle w:val="Default"/>
        <w:rPr>
          <w:color w:val="auto"/>
          <w:sz w:val="23"/>
          <w:szCs w:val="23"/>
        </w:rPr>
      </w:pPr>
    </w:p>
    <w:p w14:paraId="176695DD" w14:textId="77777777" w:rsidR="00FA626C" w:rsidRPr="002B155C" w:rsidRDefault="00FA626C" w:rsidP="00FA626C">
      <w:pPr>
        <w:pStyle w:val="Default"/>
        <w:ind w:left="360"/>
        <w:rPr>
          <w:b/>
          <w:bCs/>
          <w:color w:val="auto"/>
          <w:sz w:val="23"/>
          <w:szCs w:val="23"/>
        </w:rPr>
      </w:pPr>
      <w:r w:rsidRPr="002B155C">
        <w:rPr>
          <w:b/>
          <w:bCs/>
          <w:color w:val="auto"/>
          <w:sz w:val="23"/>
          <w:szCs w:val="23"/>
        </w:rPr>
        <w:t>Can include:</w:t>
      </w:r>
    </w:p>
    <w:p w14:paraId="558FF2AF" w14:textId="77777777" w:rsidR="00FA626C" w:rsidRDefault="00FA626C" w:rsidP="00FA626C">
      <w:pPr>
        <w:pStyle w:val="ListParagraph"/>
        <w:rPr>
          <w:sz w:val="23"/>
          <w:szCs w:val="23"/>
        </w:rPr>
      </w:pPr>
    </w:p>
    <w:p w14:paraId="0E5E14A5" w14:textId="77777777" w:rsidR="00FA626C" w:rsidRDefault="00FA626C" w:rsidP="00FA626C">
      <w:pPr>
        <w:pStyle w:val="Default"/>
        <w:numPr>
          <w:ilvl w:val="0"/>
          <w:numId w:val="11"/>
        </w:numPr>
        <w:rPr>
          <w:color w:val="auto"/>
          <w:sz w:val="23"/>
          <w:szCs w:val="23"/>
        </w:rPr>
      </w:pPr>
      <w:r>
        <w:rPr>
          <w:color w:val="auto"/>
          <w:sz w:val="23"/>
          <w:szCs w:val="23"/>
        </w:rPr>
        <w:t>Irrigation or Arestin</w:t>
      </w:r>
    </w:p>
    <w:p w14:paraId="4A4AB517" w14:textId="21376C36" w:rsidR="00FA626C" w:rsidRDefault="00FA626C" w:rsidP="00FA626C">
      <w:pPr>
        <w:pStyle w:val="Default"/>
        <w:numPr>
          <w:ilvl w:val="0"/>
          <w:numId w:val="11"/>
        </w:numPr>
        <w:rPr>
          <w:color w:val="auto"/>
          <w:sz w:val="23"/>
          <w:szCs w:val="23"/>
        </w:rPr>
      </w:pPr>
      <w:r>
        <w:rPr>
          <w:color w:val="auto"/>
          <w:sz w:val="23"/>
          <w:szCs w:val="23"/>
        </w:rPr>
        <w:t>Laser (Use if you have)</w:t>
      </w:r>
    </w:p>
    <w:p w14:paraId="2F120135" w14:textId="77777777" w:rsidR="00FA626C" w:rsidRDefault="00FA626C" w:rsidP="00FA626C">
      <w:pPr>
        <w:pStyle w:val="Default"/>
        <w:numPr>
          <w:ilvl w:val="0"/>
          <w:numId w:val="11"/>
        </w:numPr>
        <w:rPr>
          <w:color w:val="auto"/>
          <w:sz w:val="23"/>
          <w:szCs w:val="23"/>
        </w:rPr>
      </w:pPr>
      <w:r>
        <w:rPr>
          <w:color w:val="auto"/>
          <w:sz w:val="23"/>
          <w:szCs w:val="23"/>
        </w:rPr>
        <w:t>Perio Protect</w:t>
      </w:r>
    </w:p>
    <w:p w14:paraId="691685FB" w14:textId="6BD2FAEA" w:rsidR="009A4951" w:rsidRDefault="009A4951" w:rsidP="009A4951">
      <w:pPr>
        <w:pStyle w:val="Default"/>
        <w:numPr>
          <w:ilvl w:val="0"/>
          <w:numId w:val="11"/>
        </w:numPr>
        <w:rPr>
          <w:color w:val="auto"/>
          <w:sz w:val="23"/>
          <w:szCs w:val="23"/>
        </w:rPr>
      </w:pPr>
      <w:r>
        <w:rPr>
          <w:color w:val="auto"/>
          <w:sz w:val="23"/>
          <w:szCs w:val="23"/>
        </w:rPr>
        <w:t>Fluoride Gel</w:t>
      </w:r>
      <w:r w:rsidR="00F451F2">
        <w:rPr>
          <w:color w:val="auto"/>
          <w:sz w:val="23"/>
          <w:szCs w:val="23"/>
        </w:rPr>
        <w:t>/Varnish</w:t>
      </w:r>
    </w:p>
    <w:p w14:paraId="050AA4A1" w14:textId="77777777" w:rsidR="00FA626C" w:rsidRDefault="00FA626C" w:rsidP="00FA626C">
      <w:pPr>
        <w:pStyle w:val="Default"/>
        <w:ind w:left="360"/>
        <w:rPr>
          <w:color w:val="auto"/>
          <w:sz w:val="23"/>
          <w:szCs w:val="23"/>
        </w:rPr>
      </w:pPr>
    </w:p>
    <w:p w14:paraId="045A6D23" w14:textId="77777777" w:rsidR="00FA626C" w:rsidRPr="002B155C" w:rsidRDefault="00FA626C" w:rsidP="00FA626C">
      <w:pPr>
        <w:pStyle w:val="Default"/>
        <w:rPr>
          <w:b/>
          <w:bCs/>
          <w:color w:val="auto"/>
          <w:sz w:val="23"/>
          <w:szCs w:val="23"/>
        </w:rPr>
      </w:pPr>
      <w:r w:rsidRPr="002B155C">
        <w:rPr>
          <w:b/>
          <w:bCs/>
          <w:color w:val="auto"/>
          <w:sz w:val="23"/>
          <w:szCs w:val="23"/>
        </w:rPr>
        <w:t xml:space="preserve">Includes: </w:t>
      </w:r>
    </w:p>
    <w:p w14:paraId="1C19977B" w14:textId="77777777" w:rsidR="00FA626C" w:rsidRDefault="00FA626C" w:rsidP="00FA626C">
      <w:pPr>
        <w:pStyle w:val="Default"/>
        <w:rPr>
          <w:color w:val="auto"/>
          <w:sz w:val="23"/>
          <w:szCs w:val="23"/>
        </w:rPr>
      </w:pPr>
    </w:p>
    <w:p w14:paraId="1CD51344" w14:textId="77777777" w:rsidR="00FA626C" w:rsidRDefault="00FA626C" w:rsidP="00FA626C">
      <w:pPr>
        <w:pStyle w:val="Default"/>
        <w:numPr>
          <w:ilvl w:val="0"/>
          <w:numId w:val="15"/>
        </w:numPr>
        <w:rPr>
          <w:color w:val="auto"/>
          <w:sz w:val="23"/>
          <w:szCs w:val="23"/>
        </w:rPr>
      </w:pPr>
      <w:r>
        <w:rPr>
          <w:color w:val="auto"/>
          <w:sz w:val="23"/>
          <w:szCs w:val="23"/>
        </w:rPr>
        <w:t>Power toothbrush</w:t>
      </w:r>
    </w:p>
    <w:p w14:paraId="3550D96B" w14:textId="77777777" w:rsidR="00FA626C" w:rsidRDefault="00FA626C" w:rsidP="00FA626C">
      <w:pPr>
        <w:pStyle w:val="Default"/>
        <w:numPr>
          <w:ilvl w:val="0"/>
          <w:numId w:val="15"/>
        </w:numPr>
        <w:rPr>
          <w:color w:val="auto"/>
          <w:sz w:val="23"/>
          <w:szCs w:val="23"/>
        </w:rPr>
      </w:pPr>
      <w:r>
        <w:rPr>
          <w:color w:val="auto"/>
          <w:sz w:val="23"/>
          <w:szCs w:val="23"/>
        </w:rPr>
        <w:t>Toothpaste</w:t>
      </w:r>
    </w:p>
    <w:p w14:paraId="2E47E69B" w14:textId="53552846" w:rsidR="00FA626C" w:rsidRPr="001E7A6B" w:rsidRDefault="002B155C" w:rsidP="00103AE8">
      <w:pPr>
        <w:pStyle w:val="Default"/>
        <w:numPr>
          <w:ilvl w:val="0"/>
          <w:numId w:val="15"/>
        </w:numPr>
        <w:rPr>
          <w:color w:val="auto"/>
          <w:sz w:val="23"/>
          <w:szCs w:val="23"/>
        </w:rPr>
      </w:pPr>
      <w:r>
        <w:rPr>
          <w:color w:val="auto"/>
          <w:sz w:val="23"/>
          <w:szCs w:val="23"/>
        </w:rPr>
        <w:t xml:space="preserve">Or </w:t>
      </w:r>
      <w:r w:rsidR="00FA626C">
        <w:rPr>
          <w:color w:val="auto"/>
          <w:sz w:val="23"/>
          <w:szCs w:val="23"/>
        </w:rPr>
        <w:t>Waterpik</w:t>
      </w:r>
    </w:p>
    <w:p w14:paraId="6674AAD1" w14:textId="77777777" w:rsidR="00103AE8" w:rsidRDefault="00103AE8" w:rsidP="00103AE8">
      <w:pPr>
        <w:pStyle w:val="Default"/>
        <w:rPr>
          <w:color w:val="auto"/>
          <w:sz w:val="23"/>
          <w:szCs w:val="23"/>
        </w:rPr>
      </w:pPr>
    </w:p>
    <w:p w14:paraId="261DC85F" w14:textId="77777777" w:rsidR="00103AE8" w:rsidRPr="002B155C" w:rsidRDefault="00103AE8" w:rsidP="00103AE8">
      <w:pPr>
        <w:pStyle w:val="Default"/>
        <w:numPr>
          <w:ilvl w:val="0"/>
          <w:numId w:val="14"/>
        </w:numPr>
        <w:rPr>
          <w:b/>
          <w:bCs/>
          <w:color w:val="auto"/>
          <w:sz w:val="23"/>
          <w:szCs w:val="23"/>
        </w:rPr>
      </w:pPr>
      <w:r w:rsidRPr="002B155C">
        <w:rPr>
          <w:b/>
          <w:bCs/>
          <w:color w:val="auto"/>
          <w:sz w:val="23"/>
          <w:szCs w:val="23"/>
        </w:rPr>
        <w:t>E. Localized Periodontitis: __________</w:t>
      </w:r>
    </w:p>
    <w:p w14:paraId="191D2CF1" w14:textId="0F7B3D0B" w:rsidR="00103AE8" w:rsidRDefault="00103AE8" w:rsidP="00F47781">
      <w:pPr>
        <w:pStyle w:val="Default"/>
        <w:rPr>
          <w:color w:val="auto"/>
          <w:sz w:val="23"/>
          <w:szCs w:val="23"/>
        </w:rPr>
      </w:pPr>
    </w:p>
    <w:p w14:paraId="149AC10B" w14:textId="5803D340" w:rsidR="00F47781" w:rsidRDefault="00F47781" w:rsidP="00103AE8">
      <w:pPr>
        <w:pStyle w:val="Default"/>
        <w:numPr>
          <w:ilvl w:val="0"/>
          <w:numId w:val="14"/>
        </w:numPr>
        <w:rPr>
          <w:color w:val="auto"/>
          <w:sz w:val="23"/>
          <w:szCs w:val="23"/>
        </w:rPr>
      </w:pPr>
      <w:r w:rsidRPr="002928BF">
        <w:rPr>
          <w:b/>
          <w:bCs/>
          <w:color w:val="auto"/>
          <w:sz w:val="23"/>
          <w:szCs w:val="23"/>
        </w:rPr>
        <w:t>Service Rendered:</w:t>
      </w:r>
      <w:r>
        <w:rPr>
          <w:color w:val="auto"/>
          <w:sz w:val="23"/>
          <w:szCs w:val="23"/>
        </w:rPr>
        <w:t xml:space="preserve"> Follow the above </w:t>
      </w:r>
      <w:r w:rsidR="00F451F2">
        <w:rPr>
          <w:color w:val="auto"/>
          <w:sz w:val="23"/>
          <w:szCs w:val="23"/>
        </w:rPr>
        <w:t xml:space="preserve">protocol/system </w:t>
      </w:r>
      <w:r>
        <w:rPr>
          <w:color w:val="auto"/>
          <w:sz w:val="23"/>
          <w:szCs w:val="23"/>
        </w:rPr>
        <w:t>listed for C and D.</w:t>
      </w:r>
    </w:p>
    <w:p w14:paraId="50B51444" w14:textId="77777777" w:rsidR="00F47781" w:rsidRDefault="00F47781" w:rsidP="00F47781">
      <w:pPr>
        <w:pStyle w:val="Default"/>
        <w:rPr>
          <w:color w:val="auto"/>
          <w:sz w:val="23"/>
          <w:szCs w:val="23"/>
        </w:rPr>
      </w:pPr>
    </w:p>
    <w:p w14:paraId="39EB86F7" w14:textId="5A300DD6" w:rsidR="00103AE8" w:rsidRDefault="00F47781" w:rsidP="00103AE8">
      <w:pPr>
        <w:pStyle w:val="Default"/>
        <w:numPr>
          <w:ilvl w:val="0"/>
          <w:numId w:val="14"/>
        </w:numPr>
        <w:rPr>
          <w:color w:val="auto"/>
          <w:sz w:val="23"/>
          <w:szCs w:val="23"/>
        </w:rPr>
      </w:pPr>
      <w:r>
        <w:rPr>
          <w:color w:val="auto"/>
          <w:sz w:val="23"/>
          <w:szCs w:val="23"/>
        </w:rPr>
        <w:t>This patient has</w:t>
      </w:r>
      <w:r w:rsidR="00103AE8">
        <w:rPr>
          <w:color w:val="auto"/>
          <w:sz w:val="23"/>
          <w:szCs w:val="23"/>
        </w:rPr>
        <w:t xml:space="preserve"> only 1-3 teeth in a quadrant </w:t>
      </w:r>
      <w:r>
        <w:rPr>
          <w:color w:val="auto"/>
          <w:sz w:val="23"/>
          <w:szCs w:val="23"/>
        </w:rPr>
        <w:t>affected with</w:t>
      </w:r>
      <w:r w:rsidR="00103AE8">
        <w:rPr>
          <w:color w:val="auto"/>
          <w:sz w:val="23"/>
          <w:szCs w:val="23"/>
        </w:rPr>
        <w:t xml:space="preserve"> periodontitis. (Fee is less than D4341) </w:t>
      </w:r>
    </w:p>
    <w:p w14:paraId="734B108B" w14:textId="77777777" w:rsidR="002B155C" w:rsidRDefault="002B155C" w:rsidP="002B155C">
      <w:pPr>
        <w:pStyle w:val="ListParagraph"/>
        <w:rPr>
          <w:sz w:val="23"/>
          <w:szCs w:val="23"/>
        </w:rPr>
      </w:pPr>
    </w:p>
    <w:p w14:paraId="72F6B6DA" w14:textId="77777777" w:rsidR="001E7A6B" w:rsidRDefault="002B155C" w:rsidP="00103AE8">
      <w:pPr>
        <w:pStyle w:val="Default"/>
        <w:numPr>
          <w:ilvl w:val="0"/>
          <w:numId w:val="14"/>
        </w:numPr>
        <w:rPr>
          <w:color w:val="auto"/>
          <w:sz w:val="23"/>
          <w:szCs w:val="23"/>
        </w:rPr>
      </w:pPr>
      <w:r>
        <w:rPr>
          <w:color w:val="auto"/>
          <w:sz w:val="23"/>
          <w:szCs w:val="23"/>
        </w:rPr>
        <w:t xml:space="preserve">* </w:t>
      </w:r>
      <w:r w:rsidRPr="002B155C">
        <w:rPr>
          <w:color w:val="auto"/>
          <w:sz w:val="23"/>
          <w:szCs w:val="23"/>
        </w:rPr>
        <w:t xml:space="preserve">In many situations a patient who previously had SRP made need to have a full quadrant of SRP repeated </w:t>
      </w:r>
      <w:r w:rsidRPr="001E7A6B">
        <w:rPr>
          <w:b/>
          <w:bCs/>
          <w:color w:val="auto"/>
          <w:sz w:val="23"/>
          <w:szCs w:val="23"/>
        </w:rPr>
        <w:t xml:space="preserve">or </w:t>
      </w:r>
      <w:r w:rsidRPr="002B155C">
        <w:rPr>
          <w:color w:val="auto"/>
          <w:sz w:val="23"/>
          <w:szCs w:val="23"/>
        </w:rPr>
        <w:t xml:space="preserve">at least 1-3 teeth. </w:t>
      </w:r>
    </w:p>
    <w:p w14:paraId="7DD1BF48" w14:textId="77777777" w:rsidR="001E7A6B" w:rsidRDefault="001E7A6B" w:rsidP="001E7A6B">
      <w:pPr>
        <w:pStyle w:val="ListParagraph"/>
        <w:rPr>
          <w:sz w:val="23"/>
          <w:szCs w:val="23"/>
        </w:rPr>
      </w:pPr>
    </w:p>
    <w:p w14:paraId="5DB2D96B" w14:textId="066C585D" w:rsidR="002B155C" w:rsidRPr="001E7A6B" w:rsidRDefault="002B155C" w:rsidP="001E7A6B">
      <w:pPr>
        <w:pStyle w:val="Default"/>
        <w:numPr>
          <w:ilvl w:val="0"/>
          <w:numId w:val="14"/>
        </w:numPr>
        <w:rPr>
          <w:color w:val="auto"/>
          <w:sz w:val="23"/>
          <w:szCs w:val="23"/>
        </w:rPr>
      </w:pPr>
      <w:r w:rsidRPr="002B155C">
        <w:rPr>
          <w:color w:val="auto"/>
          <w:sz w:val="23"/>
          <w:szCs w:val="23"/>
        </w:rPr>
        <w:t>Many times</w:t>
      </w:r>
      <w:r w:rsidR="00F47781">
        <w:rPr>
          <w:color w:val="auto"/>
          <w:sz w:val="23"/>
          <w:szCs w:val="23"/>
        </w:rPr>
        <w:t>,</w:t>
      </w:r>
      <w:r w:rsidRPr="002B155C">
        <w:rPr>
          <w:color w:val="auto"/>
          <w:sz w:val="23"/>
          <w:szCs w:val="23"/>
        </w:rPr>
        <w:t xml:space="preserve"> a patient can return for Perio Maintenance and when 1-3 sites in a quadrant are </w:t>
      </w:r>
      <w:r w:rsidR="001E7A6B">
        <w:rPr>
          <w:color w:val="auto"/>
          <w:sz w:val="23"/>
          <w:szCs w:val="23"/>
        </w:rPr>
        <w:t xml:space="preserve">once again, </w:t>
      </w:r>
      <w:r w:rsidRPr="001E7A6B">
        <w:rPr>
          <w:i/>
          <w:iCs/>
          <w:color w:val="auto"/>
          <w:sz w:val="23"/>
          <w:szCs w:val="23"/>
        </w:rPr>
        <w:t>active disease</w:t>
      </w:r>
      <w:r w:rsidRPr="002B155C">
        <w:rPr>
          <w:color w:val="auto"/>
          <w:sz w:val="23"/>
          <w:szCs w:val="23"/>
        </w:rPr>
        <w:t>, you can</w:t>
      </w:r>
      <w:r w:rsidR="001E7A6B">
        <w:rPr>
          <w:color w:val="auto"/>
          <w:sz w:val="23"/>
          <w:szCs w:val="23"/>
        </w:rPr>
        <w:t xml:space="preserve"> (this is based on an individual basis)</w:t>
      </w:r>
      <w:r w:rsidRPr="002B155C">
        <w:rPr>
          <w:color w:val="auto"/>
          <w:sz w:val="23"/>
          <w:szCs w:val="23"/>
        </w:rPr>
        <w:t xml:space="preserve"> begin with SRP of 1-3 teeth and the patient will follow-up with a </w:t>
      </w:r>
      <w:r w:rsidR="00F451F2" w:rsidRPr="002B155C">
        <w:rPr>
          <w:color w:val="auto"/>
          <w:sz w:val="23"/>
          <w:szCs w:val="23"/>
        </w:rPr>
        <w:t>4-6-week</w:t>
      </w:r>
      <w:r w:rsidRPr="002B155C">
        <w:rPr>
          <w:color w:val="auto"/>
          <w:sz w:val="23"/>
          <w:szCs w:val="23"/>
        </w:rPr>
        <w:t xml:space="preserve"> re-evaluation; known as a Perio Maintenance</w:t>
      </w:r>
      <w:r w:rsidR="001E7A6B">
        <w:rPr>
          <w:color w:val="auto"/>
          <w:sz w:val="23"/>
          <w:szCs w:val="23"/>
        </w:rPr>
        <w:t>, once the areas of 1-3 teeth are completed</w:t>
      </w:r>
      <w:r w:rsidRPr="002B155C">
        <w:rPr>
          <w:color w:val="auto"/>
          <w:sz w:val="23"/>
          <w:szCs w:val="23"/>
        </w:rPr>
        <w:t xml:space="preserve">. </w:t>
      </w:r>
      <w:r>
        <w:rPr>
          <w:color w:val="auto"/>
          <w:sz w:val="23"/>
          <w:szCs w:val="23"/>
        </w:rPr>
        <w:t>*</w:t>
      </w:r>
    </w:p>
    <w:p w14:paraId="6E55693A" w14:textId="56FBE3F2" w:rsidR="002B155C" w:rsidRDefault="002B155C" w:rsidP="00103AE8">
      <w:pPr>
        <w:pStyle w:val="Default"/>
        <w:numPr>
          <w:ilvl w:val="0"/>
          <w:numId w:val="14"/>
        </w:numPr>
        <w:rPr>
          <w:color w:val="auto"/>
          <w:sz w:val="23"/>
          <w:szCs w:val="23"/>
        </w:rPr>
      </w:pPr>
      <w:r>
        <w:rPr>
          <w:color w:val="auto"/>
          <w:sz w:val="23"/>
          <w:szCs w:val="23"/>
        </w:rPr>
        <w:lastRenderedPageBreak/>
        <w:t xml:space="preserve">** Each patient is treated </w:t>
      </w:r>
      <w:r w:rsidR="00F451F2">
        <w:rPr>
          <w:color w:val="auto"/>
          <w:sz w:val="23"/>
          <w:szCs w:val="23"/>
        </w:rPr>
        <w:t>individually</w:t>
      </w:r>
      <w:r>
        <w:rPr>
          <w:color w:val="auto"/>
          <w:sz w:val="23"/>
          <w:szCs w:val="23"/>
        </w:rPr>
        <w:t>. In some cases, you can begin the 1-3 teeth SRP at the time of diagnosis “IF” time permits. This means the patient does not have a seriously involved perio condition and you know you can thoroughly complete the SRP in a shorter amount of time. These are patients with light to moderate calculus and early signs of perio or see the above paragraph for other situations that do not require Gross Debridement (D4355). **</w:t>
      </w:r>
    </w:p>
    <w:p w14:paraId="1567EF20" w14:textId="77777777" w:rsidR="00F451F2" w:rsidRDefault="00F451F2" w:rsidP="00F451F2">
      <w:pPr>
        <w:pStyle w:val="ListParagraph"/>
        <w:rPr>
          <w:sz w:val="23"/>
          <w:szCs w:val="23"/>
        </w:rPr>
      </w:pPr>
    </w:p>
    <w:p w14:paraId="0CC8FB93" w14:textId="18649A27" w:rsidR="00F451F2" w:rsidRDefault="00F451F2" w:rsidP="00103AE8">
      <w:pPr>
        <w:pStyle w:val="Default"/>
        <w:numPr>
          <w:ilvl w:val="0"/>
          <w:numId w:val="14"/>
        </w:numPr>
        <w:rPr>
          <w:color w:val="auto"/>
          <w:sz w:val="23"/>
          <w:szCs w:val="23"/>
        </w:rPr>
      </w:pPr>
      <w:r>
        <w:rPr>
          <w:color w:val="auto"/>
          <w:sz w:val="23"/>
          <w:szCs w:val="23"/>
        </w:rPr>
        <w:t>In various patient situations, 1-3 teeth can take 30 mins and therefore, according to the extent of the disease and the amount of calculus, it is possible to do two quadrants of 1-3 teeth in 60 mins.</w:t>
      </w:r>
    </w:p>
    <w:p w14:paraId="036C9D8A" w14:textId="77777777" w:rsidR="0067782A" w:rsidRDefault="0067782A" w:rsidP="0067782A">
      <w:pPr>
        <w:pStyle w:val="ListParagraph"/>
        <w:rPr>
          <w:sz w:val="23"/>
          <w:szCs w:val="23"/>
        </w:rPr>
      </w:pPr>
    </w:p>
    <w:p w14:paraId="667A7879" w14:textId="05869E69" w:rsidR="0067782A" w:rsidRDefault="0067782A" w:rsidP="00103AE8">
      <w:pPr>
        <w:pStyle w:val="Default"/>
        <w:numPr>
          <w:ilvl w:val="0"/>
          <w:numId w:val="14"/>
        </w:numPr>
        <w:rPr>
          <w:color w:val="auto"/>
          <w:sz w:val="23"/>
          <w:szCs w:val="23"/>
        </w:rPr>
      </w:pPr>
      <w:r>
        <w:rPr>
          <w:color w:val="auto"/>
          <w:sz w:val="23"/>
          <w:szCs w:val="23"/>
        </w:rPr>
        <w:t>Before the patient leaves after the 1</w:t>
      </w:r>
      <w:r w:rsidRPr="0067782A">
        <w:rPr>
          <w:color w:val="auto"/>
          <w:sz w:val="23"/>
          <w:szCs w:val="23"/>
          <w:vertAlign w:val="superscript"/>
        </w:rPr>
        <w:t>st</w:t>
      </w:r>
      <w:r>
        <w:rPr>
          <w:color w:val="auto"/>
          <w:sz w:val="23"/>
          <w:szCs w:val="23"/>
        </w:rPr>
        <w:t xml:space="preserve"> appointment, you will schedule all the future 1-3 SRP appointments, including the 4-6 week “re-eval</w:t>
      </w:r>
      <w:r w:rsidR="001E7A6B">
        <w:rPr>
          <w:color w:val="auto"/>
          <w:sz w:val="23"/>
          <w:szCs w:val="23"/>
        </w:rPr>
        <w:t>u</w:t>
      </w:r>
      <w:r>
        <w:rPr>
          <w:color w:val="auto"/>
          <w:sz w:val="23"/>
          <w:szCs w:val="23"/>
        </w:rPr>
        <w:t>ation (Perio Maintenance. “Gum Maintenance”).</w:t>
      </w:r>
    </w:p>
    <w:p w14:paraId="1BA5917E" w14:textId="612C693B" w:rsidR="00103AE8" w:rsidRDefault="00103AE8" w:rsidP="00103AE8">
      <w:pPr>
        <w:pStyle w:val="Default"/>
        <w:rPr>
          <w:color w:val="auto"/>
          <w:sz w:val="23"/>
          <w:szCs w:val="23"/>
        </w:rPr>
      </w:pPr>
    </w:p>
    <w:p w14:paraId="19652D4A" w14:textId="77777777" w:rsidR="00FA626C" w:rsidRPr="002B155C" w:rsidRDefault="00FA626C" w:rsidP="00FA626C">
      <w:pPr>
        <w:pStyle w:val="Default"/>
        <w:ind w:left="360"/>
        <w:rPr>
          <w:b/>
          <w:bCs/>
          <w:color w:val="auto"/>
          <w:sz w:val="23"/>
          <w:szCs w:val="23"/>
        </w:rPr>
      </w:pPr>
      <w:r w:rsidRPr="002B155C">
        <w:rPr>
          <w:b/>
          <w:bCs/>
          <w:color w:val="auto"/>
          <w:sz w:val="23"/>
          <w:szCs w:val="23"/>
        </w:rPr>
        <w:t>Can include:</w:t>
      </w:r>
    </w:p>
    <w:p w14:paraId="598738F0" w14:textId="77777777" w:rsidR="00FA626C" w:rsidRDefault="00FA626C" w:rsidP="00FA626C">
      <w:pPr>
        <w:pStyle w:val="ListParagraph"/>
        <w:rPr>
          <w:sz w:val="23"/>
          <w:szCs w:val="23"/>
        </w:rPr>
      </w:pPr>
    </w:p>
    <w:p w14:paraId="33A02CD9" w14:textId="77777777" w:rsidR="00FA626C" w:rsidRDefault="00FA626C" w:rsidP="00FA626C">
      <w:pPr>
        <w:pStyle w:val="Default"/>
        <w:numPr>
          <w:ilvl w:val="0"/>
          <w:numId w:val="11"/>
        </w:numPr>
        <w:rPr>
          <w:color w:val="auto"/>
          <w:sz w:val="23"/>
          <w:szCs w:val="23"/>
        </w:rPr>
      </w:pPr>
      <w:r>
        <w:rPr>
          <w:color w:val="auto"/>
          <w:sz w:val="23"/>
          <w:szCs w:val="23"/>
        </w:rPr>
        <w:t>Irrigation or Arestin</w:t>
      </w:r>
    </w:p>
    <w:p w14:paraId="22E55C9F" w14:textId="77777777" w:rsidR="00FA626C" w:rsidRDefault="00FA626C" w:rsidP="00FA626C">
      <w:pPr>
        <w:pStyle w:val="Default"/>
        <w:numPr>
          <w:ilvl w:val="0"/>
          <w:numId w:val="11"/>
        </w:numPr>
        <w:rPr>
          <w:color w:val="auto"/>
          <w:sz w:val="23"/>
          <w:szCs w:val="23"/>
        </w:rPr>
      </w:pPr>
      <w:r>
        <w:rPr>
          <w:color w:val="auto"/>
          <w:sz w:val="23"/>
          <w:szCs w:val="23"/>
        </w:rPr>
        <w:t>Laser</w:t>
      </w:r>
    </w:p>
    <w:p w14:paraId="541F06CB" w14:textId="77777777" w:rsidR="00FA626C" w:rsidRDefault="00FA626C" w:rsidP="00FA626C">
      <w:pPr>
        <w:pStyle w:val="Default"/>
        <w:numPr>
          <w:ilvl w:val="0"/>
          <w:numId w:val="11"/>
        </w:numPr>
        <w:rPr>
          <w:color w:val="auto"/>
          <w:sz w:val="23"/>
          <w:szCs w:val="23"/>
        </w:rPr>
      </w:pPr>
      <w:r>
        <w:rPr>
          <w:color w:val="auto"/>
          <w:sz w:val="23"/>
          <w:szCs w:val="23"/>
        </w:rPr>
        <w:t>Perio Protect</w:t>
      </w:r>
    </w:p>
    <w:p w14:paraId="201EF056" w14:textId="31DDE296" w:rsidR="009A4951" w:rsidRDefault="009A4951" w:rsidP="009A4951">
      <w:pPr>
        <w:pStyle w:val="Default"/>
        <w:numPr>
          <w:ilvl w:val="0"/>
          <w:numId w:val="11"/>
        </w:numPr>
        <w:rPr>
          <w:color w:val="auto"/>
          <w:sz w:val="23"/>
          <w:szCs w:val="23"/>
        </w:rPr>
      </w:pPr>
      <w:r>
        <w:rPr>
          <w:color w:val="auto"/>
          <w:sz w:val="23"/>
          <w:szCs w:val="23"/>
        </w:rPr>
        <w:t>Fluoride Gel</w:t>
      </w:r>
      <w:r w:rsidR="00F451F2">
        <w:rPr>
          <w:color w:val="auto"/>
          <w:sz w:val="23"/>
          <w:szCs w:val="23"/>
        </w:rPr>
        <w:t>/ Varnish</w:t>
      </w:r>
    </w:p>
    <w:p w14:paraId="5502863B" w14:textId="77777777" w:rsidR="00FA626C" w:rsidRDefault="00FA626C" w:rsidP="001E7A6B">
      <w:pPr>
        <w:pStyle w:val="Default"/>
        <w:rPr>
          <w:color w:val="auto"/>
          <w:sz w:val="23"/>
          <w:szCs w:val="23"/>
        </w:rPr>
      </w:pPr>
    </w:p>
    <w:p w14:paraId="5CE468B6" w14:textId="77777777" w:rsidR="00FA626C" w:rsidRPr="00F451F2" w:rsidRDefault="00FA626C" w:rsidP="00F451F2">
      <w:pPr>
        <w:pStyle w:val="Default"/>
        <w:ind w:firstLine="360"/>
        <w:rPr>
          <w:b/>
          <w:bCs/>
          <w:color w:val="auto"/>
          <w:sz w:val="23"/>
          <w:szCs w:val="23"/>
        </w:rPr>
      </w:pPr>
      <w:r w:rsidRPr="00F451F2">
        <w:rPr>
          <w:b/>
          <w:bCs/>
          <w:color w:val="auto"/>
          <w:sz w:val="23"/>
          <w:szCs w:val="23"/>
        </w:rPr>
        <w:t xml:space="preserve">Includes: </w:t>
      </w:r>
    </w:p>
    <w:p w14:paraId="419201CF" w14:textId="77777777" w:rsidR="00FA626C" w:rsidRDefault="00FA626C" w:rsidP="00FA626C">
      <w:pPr>
        <w:pStyle w:val="Default"/>
        <w:rPr>
          <w:color w:val="auto"/>
          <w:sz w:val="23"/>
          <w:szCs w:val="23"/>
        </w:rPr>
      </w:pPr>
    </w:p>
    <w:p w14:paraId="195C2710" w14:textId="77777777" w:rsidR="00FA626C" w:rsidRDefault="00FA626C" w:rsidP="00FA626C">
      <w:pPr>
        <w:pStyle w:val="Default"/>
        <w:numPr>
          <w:ilvl w:val="0"/>
          <w:numId w:val="15"/>
        </w:numPr>
        <w:rPr>
          <w:color w:val="auto"/>
          <w:sz w:val="23"/>
          <w:szCs w:val="23"/>
        </w:rPr>
      </w:pPr>
      <w:r>
        <w:rPr>
          <w:color w:val="auto"/>
          <w:sz w:val="23"/>
          <w:szCs w:val="23"/>
        </w:rPr>
        <w:t>Power toothbrush</w:t>
      </w:r>
    </w:p>
    <w:p w14:paraId="7F534183" w14:textId="77777777" w:rsidR="00FA626C" w:rsidRDefault="00FA626C" w:rsidP="00FA626C">
      <w:pPr>
        <w:pStyle w:val="Default"/>
        <w:numPr>
          <w:ilvl w:val="0"/>
          <w:numId w:val="15"/>
        </w:numPr>
        <w:rPr>
          <w:color w:val="auto"/>
          <w:sz w:val="23"/>
          <w:szCs w:val="23"/>
        </w:rPr>
      </w:pPr>
      <w:r>
        <w:rPr>
          <w:color w:val="auto"/>
          <w:sz w:val="23"/>
          <w:szCs w:val="23"/>
        </w:rPr>
        <w:t>Toothpaste</w:t>
      </w:r>
    </w:p>
    <w:p w14:paraId="38054157" w14:textId="0EBC4CA2" w:rsidR="00FA626C" w:rsidRDefault="00F451F2" w:rsidP="00FA626C">
      <w:pPr>
        <w:pStyle w:val="Default"/>
        <w:numPr>
          <w:ilvl w:val="0"/>
          <w:numId w:val="15"/>
        </w:numPr>
        <w:rPr>
          <w:color w:val="auto"/>
          <w:sz w:val="23"/>
          <w:szCs w:val="23"/>
        </w:rPr>
      </w:pPr>
      <w:r>
        <w:rPr>
          <w:color w:val="auto"/>
          <w:sz w:val="23"/>
          <w:szCs w:val="23"/>
        </w:rPr>
        <w:t xml:space="preserve">OR </w:t>
      </w:r>
      <w:r w:rsidR="00FA626C">
        <w:rPr>
          <w:color w:val="auto"/>
          <w:sz w:val="23"/>
          <w:szCs w:val="23"/>
        </w:rPr>
        <w:t>Waterpik</w:t>
      </w:r>
    </w:p>
    <w:p w14:paraId="7FCDE8B4" w14:textId="77777777" w:rsidR="00FA626C" w:rsidRDefault="00FA626C" w:rsidP="00103AE8">
      <w:pPr>
        <w:pStyle w:val="Default"/>
        <w:rPr>
          <w:color w:val="auto"/>
          <w:sz w:val="23"/>
          <w:szCs w:val="23"/>
        </w:rPr>
      </w:pPr>
    </w:p>
    <w:p w14:paraId="0F6FA5FA" w14:textId="086E611B" w:rsidR="005541F7" w:rsidRDefault="00103AE8" w:rsidP="00103AE8">
      <w:pPr>
        <w:rPr>
          <w:sz w:val="23"/>
          <w:szCs w:val="23"/>
        </w:rPr>
      </w:pPr>
      <w:r w:rsidRPr="00103AE8">
        <w:rPr>
          <w:sz w:val="23"/>
          <w:szCs w:val="23"/>
        </w:rPr>
        <w:t>Fee: ________</w:t>
      </w:r>
    </w:p>
    <w:p w14:paraId="0D900E7F" w14:textId="6A88CEC3" w:rsidR="00F451F2" w:rsidRDefault="00F451F2" w:rsidP="00103AE8">
      <w:pPr>
        <w:rPr>
          <w:sz w:val="23"/>
          <w:szCs w:val="23"/>
        </w:rPr>
      </w:pPr>
    </w:p>
    <w:p w14:paraId="1D710AA0" w14:textId="18665434" w:rsidR="00F451F2" w:rsidRPr="00F451F2" w:rsidRDefault="00F451F2" w:rsidP="00103AE8">
      <w:pPr>
        <w:rPr>
          <w:b/>
          <w:bCs/>
        </w:rPr>
      </w:pPr>
      <w:r w:rsidRPr="00F451F2">
        <w:rPr>
          <w:b/>
          <w:bCs/>
          <w:sz w:val="23"/>
          <w:szCs w:val="23"/>
        </w:rPr>
        <w:t>ADDITIONAL NOTES:</w:t>
      </w:r>
    </w:p>
    <w:sectPr w:rsidR="00F451F2" w:rsidRPr="00F451F2" w:rsidSect="00C87CAA">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0DAF7" w14:textId="77777777" w:rsidR="002E1AFB" w:rsidRDefault="002E1AFB" w:rsidP="001B105B">
      <w:r>
        <w:separator/>
      </w:r>
    </w:p>
  </w:endnote>
  <w:endnote w:type="continuationSeparator" w:id="0">
    <w:p w14:paraId="2A44D90A" w14:textId="77777777" w:rsidR="002E1AFB" w:rsidRDefault="002E1AFB" w:rsidP="001B1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4197524"/>
      <w:docPartObj>
        <w:docPartGallery w:val="Page Numbers (Bottom of Page)"/>
        <w:docPartUnique/>
      </w:docPartObj>
    </w:sdtPr>
    <w:sdtContent>
      <w:p w14:paraId="578D89F8" w14:textId="5BEB0C4E" w:rsidR="004D113A" w:rsidRDefault="004D113A" w:rsidP="004D11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27D3C5" w14:textId="77777777" w:rsidR="004D113A" w:rsidRDefault="004D113A" w:rsidP="00C87C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6405618"/>
      <w:docPartObj>
        <w:docPartGallery w:val="Page Numbers (Bottom of Page)"/>
        <w:docPartUnique/>
      </w:docPartObj>
    </w:sdtPr>
    <w:sdtEndPr>
      <w:rPr>
        <w:rStyle w:val="PageNumber"/>
        <w:color w:val="002060"/>
        <w:sz w:val="20"/>
        <w:szCs w:val="20"/>
      </w:rPr>
    </w:sdtEndPr>
    <w:sdtContent>
      <w:p w14:paraId="10F6BBA8" w14:textId="1A0BB3C8" w:rsidR="004D113A" w:rsidRPr="00C87CAA" w:rsidRDefault="004D113A" w:rsidP="004D113A">
        <w:pPr>
          <w:pStyle w:val="Footer"/>
          <w:framePr w:wrap="none" w:vAnchor="text" w:hAnchor="margin" w:xAlign="right" w:y="1"/>
          <w:rPr>
            <w:rStyle w:val="PageNumber"/>
            <w:color w:val="002060"/>
            <w:sz w:val="20"/>
            <w:szCs w:val="20"/>
          </w:rPr>
        </w:pPr>
        <w:r w:rsidRPr="00C87CAA">
          <w:rPr>
            <w:rStyle w:val="PageNumber"/>
            <w:color w:val="002060"/>
            <w:sz w:val="20"/>
            <w:szCs w:val="20"/>
          </w:rPr>
          <w:fldChar w:fldCharType="begin"/>
        </w:r>
        <w:r w:rsidRPr="00C87CAA">
          <w:rPr>
            <w:rStyle w:val="PageNumber"/>
            <w:color w:val="002060"/>
            <w:sz w:val="20"/>
            <w:szCs w:val="20"/>
          </w:rPr>
          <w:instrText xml:space="preserve"> PAGE </w:instrText>
        </w:r>
        <w:r w:rsidRPr="00C87CAA">
          <w:rPr>
            <w:rStyle w:val="PageNumber"/>
            <w:color w:val="002060"/>
            <w:sz w:val="20"/>
            <w:szCs w:val="20"/>
          </w:rPr>
          <w:fldChar w:fldCharType="separate"/>
        </w:r>
        <w:r w:rsidRPr="00C87CAA">
          <w:rPr>
            <w:rStyle w:val="PageNumber"/>
            <w:noProof/>
            <w:color w:val="002060"/>
            <w:sz w:val="20"/>
            <w:szCs w:val="20"/>
          </w:rPr>
          <w:t>1</w:t>
        </w:r>
        <w:r w:rsidRPr="00C87CAA">
          <w:rPr>
            <w:rStyle w:val="PageNumber"/>
            <w:color w:val="002060"/>
            <w:sz w:val="20"/>
            <w:szCs w:val="20"/>
          </w:rPr>
          <w:fldChar w:fldCharType="end"/>
        </w:r>
      </w:p>
    </w:sdtContent>
  </w:sdt>
  <w:p w14:paraId="1A1C17A3" w14:textId="33AA60DB" w:rsidR="004D113A" w:rsidRDefault="004D113A" w:rsidP="00C87CAA">
    <w:pPr>
      <w:pStyle w:val="Footer"/>
      <w:ind w:right="360"/>
    </w:pPr>
    <w:r w:rsidRPr="001B105B">
      <w:rPr>
        <w:rFonts w:ascii="Calibri" w:hAnsi="Calibri" w:cs="Calibri"/>
        <w:color w:val="8670C0"/>
        <w:sz w:val="18"/>
        <w:szCs w:val="18"/>
      </w:rPr>
      <w:t>©</w:t>
    </w:r>
    <w:r w:rsidRPr="001B105B">
      <w:rPr>
        <w:color w:val="8670C0"/>
        <w:sz w:val="18"/>
        <w:szCs w:val="18"/>
      </w:rPr>
      <w:t>2020 Dental Practice Solutions</w:t>
    </w:r>
    <w:r w:rsidRPr="001B105B">
      <w:rPr>
        <w:color w:val="8670C0"/>
        <w:sz w:val="18"/>
        <w:szCs w:val="18"/>
      </w:rPr>
      <w:ptab w:relativeTo="margin" w:alignment="center" w:leader="none"/>
    </w:r>
    <w:r w:rsidRPr="001B105B">
      <w:rPr>
        <w:color w:val="8670C0"/>
        <w:sz w:val="18"/>
        <w:szCs w:val="18"/>
      </w:rPr>
      <w:t xml:space="preserve">         </w:t>
    </w:r>
    <w:r>
      <w:rPr>
        <w:color w:val="8670C0"/>
        <w:sz w:val="18"/>
        <w:szCs w:val="18"/>
      </w:rPr>
      <w:t xml:space="preserve">Hygiene Department Patient Care Packages         </w:t>
    </w:r>
    <w:r>
      <w:rPr>
        <w:noProof/>
      </w:rPr>
      <w:drawing>
        <wp:inline distT="0" distB="0" distL="0" distR="0" wp14:anchorId="086A5736" wp14:editId="3AA4074A">
          <wp:extent cx="1377950" cy="26248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S New Logo.pdf"/>
                  <pic:cNvPicPr/>
                </pic:nvPicPr>
                <pic:blipFill>
                  <a:blip r:embed="rId1">
                    <a:extLst>
                      <a:ext uri="{28A0092B-C50C-407E-A947-70E740481C1C}">
                        <a14:useLocalDpi xmlns:a14="http://schemas.microsoft.com/office/drawing/2010/main" val="0"/>
                      </a:ext>
                    </a:extLst>
                  </a:blip>
                  <a:stretch>
                    <a:fillRect/>
                  </a:stretch>
                </pic:blipFill>
                <pic:spPr>
                  <a:xfrm>
                    <a:off x="0" y="0"/>
                    <a:ext cx="1522457" cy="2900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C9778" w14:textId="77777777" w:rsidR="002E1AFB" w:rsidRDefault="002E1AFB" w:rsidP="001B105B">
      <w:r>
        <w:separator/>
      </w:r>
    </w:p>
  </w:footnote>
  <w:footnote w:type="continuationSeparator" w:id="0">
    <w:p w14:paraId="6726EAB8" w14:textId="77777777" w:rsidR="002E1AFB" w:rsidRDefault="002E1AFB" w:rsidP="001B1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C8C68" w14:textId="304B42DF" w:rsidR="0067782A" w:rsidRDefault="0067782A" w:rsidP="0067782A">
    <w:pPr>
      <w:jc w:val="center"/>
      <w:rPr>
        <w:b/>
        <w:bCs/>
        <w:sz w:val="36"/>
        <w:szCs w:val="36"/>
      </w:rPr>
    </w:pPr>
    <w:r>
      <w:rPr>
        <w:b/>
        <w:bCs/>
        <w:sz w:val="36"/>
        <w:szCs w:val="36"/>
      </w:rPr>
      <w:t>Hygiene Department Patient Care Packages/Protocols</w:t>
    </w:r>
  </w:p>
  <w:p w14:paraId="0D2A42BF" w14:textId="62674EEA" w:rsidR="0067782A" w:rsidRDefault="0067782A" w:rsidP="0067782A">
    <w:pPr>
      <w:pStyle w:val="Header"/>
      <w:jc w:val="center"/>
    </w:pPr>
  </w:p>
  <w:p w14:paraId="79A7AFE3" w14:textId="77777777" w:rsidR="0067782A" w:rsidRDefault="006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AAE4DDE"/>
    <w:multiLevelType w:val="hybridMultilevel"/>
    <w:tmpl w:val="56B137A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71EDB4"/>
    <w:multiLevelType w:val="hybridMultilevel"/>
    <w:tmpl w:val="9860CE7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B793FAE"/>
    <w:multiLevelType w:val="hybridMultilevel"/>
    <w:tmpl w:val="14D232E6"/>
    <w:lvl w:ilvl="0" w:tplc="2070C83A">
      <w:start w:val="1"/>
      <w:numFmt w:val="bullet"/>
      <w:lvlText w:val=""/>
      <w:lvlJc w:val="left"/>
      <w:pPr>
        <w:ind w:left="360" w:hanging="360"/>
      </w:pPr>
      <w:rPr>
        <w:rFonts w:ascii="Symbol" w:hAnsi="Symbol"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9E7E76"/>
    <w:multiLevelType w:val="hybridMultilevel"/>
    <w:tmpl w:val="AFB662D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47526F"/>
    <w:multiLevelType w:val="hybridMultilevel"/>
    <w:tmpl w:val="5136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8F4BA"/>
    <w:multiLevelType w:val="hybridMultilevel"/>
    <w:tmpl w:val="16810AE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42E6DBF"/>
    <w:multiLevelType w:val="hybridMultilevel"/>
    <w:tmpl w:val="748A4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A7A1A"/>
    <w:multiLevelType w:val="hybridMultilevel"/>
    <w:tmpl w:val="155853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27EDF"/>
    <w:multiLevelType w:val="hybridMultilevel"/>
    <w:tmpl w:val="EAD47294"/>
    <w:lvl w:ilvl="0" w:tplc="390041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D6A9F"/>
    <w:multiLevelType w:val="hybridMultilevel"/>
    <w:tmpl w:val="269E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6C726F"/>
    <w:multiLevelType w:val="hybridMultilevel"/>
    <w:tmpl w:val="9808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E902A7"/>
    <w:multiLevelType w:val="hybridMultilevel"/>
    <w:tmpl w:val="F1FE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A1DCE"/>
    <w:multiLevelType w:val="hybridMultilevel"/>
    <w:tmpl w:val="56BAB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73336B"/>
    <w:multiLevelType w:val="hybridMultilevel"/>
    <w:tmpl w:val="8A6E0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B4C2C"/>
    <w:multiLevelType w:val="hybridMultilevel"/>
    <w:tmpl w:val="FC90AF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A71768"/>
    <w:multiLevelType w:val="hybridMultilevel"/>
    <w:tmpl w:val="3E327522"/>
    <w:lvl w:ilvl="0" w:tplc="2070C83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2"/>
  </w:num>
  <w:num w:numId="4">
    <w:abstractNumId w:val="10"/>
  </w:num>
  <w:num w:numId="5">
    <w:abstractNumId w:val="14"/>
  </w:num>
  <w:num w:numId="6">
    <w:abstractNumId w:val="4"/>
  </w:num>
  <w:num w:numId="7">
    <w:abstractNumId w:val="11"/>
  </w:num>
  <w:num w:numId="8">
    <w:abstractNumId w:val="9"/>
  </w:num>
  <w:num w:numId="9">
    <w:abstractNumId w:val="7"/>
  </w:num>
  <w:num w:numId="10">
    <w:abstractNumId w:val="0"/>
  </w:num>
  <w:num w:numId="11">
    <w:abstractNumId w:val="2"/>
  </w:num>
  <w:num w:numId="12">
    <w:abstractNumId w:val="3"/>
  </w:num>
  <w:num w:numId="13">
    <w:abstractNumId w:val="1"/>
  </w:num>
  <w:num w:numId="14">
    <w:abstractNumId w:val="5"/>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F7"/>
    <w:rsid w:val="00023D36"/>
    <w:rsid w:val="00103AE8"/>
    <w:rsid w:val="001344AE"/>
    <w:rsid w:val="00147DBC"/>
    <w:rsid w:val="0015186F"/>
    <w:rsid w:val="00173104"/>
    <w:rsid w:val="00174569"/>
    <w:rsid w:val="001B105B"/>
    <w:rsid w:val="001E7A6B"/>
    <w:rsid w:val="002928BF"/>
    <w:rsid w:val="002B155C"/>
    <w:rsid w:val="002D108A"/>
    <w:rsid w:val="002E1AFB"/>
    <w:rsid w:val="00361AA6"/>
    <w:rsid w:val="00363F85"/>
    <w:rsid w:val="003D0EFC"/>
    <w:rsid w:val="003E1F6D"/>
    <w:rsid w:val="00440EDB"/>
    <w:rsid w:val="004D113A"/>
    <w:rsid w:val="00541727"/>
    <w:rsid w:val="005541F7"/>
    <w:rsid w:val="00572914"/>
    <w:rsid w:val="00583D67"/>
    <w:rsid w:val="0067782A"/>
    <w:rsid w:val="00700C39"/>
    <w:rsid w:val="00712963"/>
    <w:rsid w:val="0071351C"/>
    <w:rsid w:val="0077492A"/>
    <w:rsid w:val="00846B0F"/>
    <w:rsid w:val="008D2663"/>
    <w:rsid w:val="0094187E"/>
    <w:rsid w:val="009A4951"/>
    <w:rsid w:val="00A32658"/>
    <w:rsid w:val="00A6651A"/>
    <w:rsid w:val="00AC6D58"/>
    <w:rsid w:val="00AE5795"/>
    <w:rsid w:val="00B57D54"/>
    <w:rsid w:val="00C30E03"/>
    <w:rsid w:val="00C87CAA"/>
    <w:rsid w:val="00E60EDF"/>
    <w:rsid w:val="00E959C8"/>
    <w:rsid w:val="00F451F2"/>
    <w:rsid w:val="00F47781"/>
    <w:rsid w:val="00FA626C"/>
    <w:rsid w:val="00FD6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140CCB"/>
  <w14:defaultImageDpi w14:val="32767"/>
  <w15:chartTrackingRefBased/>
  <w15:docId w15:val="{2E5BD6B6-DAE4-224C-AEC5-8815DD64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1F7"/>
    <w:pPr>
      <w:ind w:left="720"/>
      <w:contextualSpacing/>
    </w:pPr>
  </w:style>
  <w:style w:type="paragraph" w:styleId="Header">
    <w:name w:val="header"/>
    <w:basedOn w:val="Normal"/>
    <w:link w:val="HeaderChar"/>
    <w:uiPriority w:val="99"/>
    <w:unhideWhenUsed/>
    <w:rsid w:val="001B105B"/>
    <w:pPr>
      <w:tabs>
        <w:tab w:val="center" w:pos="4680"/>
        <w:tab w:val="right" w:pos="9360"/>
      </w:tabs>
    </w:pPr>
  </w:style>
  <w:style w:type="character" w:customStyle="1" w:styleId="HeaderChar">
    <w:name w:val="Header Char"/>
    <w:basedOn w:val="DefaultParagraphFont"/>
    <w:link w:val="Header"/>
    <w:uiPriority w:val="99"/>
    <w:rsid w:val="001B105B"/>
  </w:style>
  <w:style w:type="paragraph" w:styleId="Footer">
    <w:name w:val="footer"/>
    <w:basedOn w:val="Normal"/>
    <w:link w:val="FooterChar"/>
    <w:uiPriority w:val="99"/>
    <w:unhideWhenUsed/>
    <w:rsid w:val="001B105B"/>
    <w:pPr>
      <w:tabs>
        <w:tab w:val="center" w:pos="4680"/>
        <w:tab w:val="right" w:pos="9360"/>
      </w:tabs>
    </w:pPr>
  </w:style>
  <w:style w:type="character" w:customStyle="1" w:styleId="FooterChar">
    <w:name w:val="Footer Char"/>
    <w:basedOn w:val="DefaultParagraphFont"/>
    <w:link w:val="Footer"/>
    <w:uiPriority w:val="99"/>
    <w:rsid w:val="001B105B"/>
  </w:style>
  <w:style w:type="character" w:styleId="PageNumber">
    <w:name w:val="page number"/>
    <w:basedOn w:val="DefaultParagraphFont"/>
    <w:uiPriority w:val="99"/>
    <w:semiHidden/>
    <w:unhideWhenUsed/>
    <w:rsid w:val="00C87CAA"/>
  </w:style>
  <w:style w:type="paragraph" w:customStyle="1" w:styleId="Default">
    <w:name w:val="Default"/>
    <w:rsid w:val="00103AE8"/>
    <w:pPr>
      <w:autoSpaceDE w:val="0"/>
      <w:autoSpaceDN w:val="0"/>
      <w:adjustRightInd w:val="0"/>
    </w:pPr>
    <w:rPr>
      <w:rFonts w:ascii="Calibri" w:hAnsi="Calibri" w:cs="Calibri"/>
      <w:color w:val="000000"/>
    </w:rPr>
  </w:style>
  <w:style w:type="character" w:styleId="Strong">
    <w:name w:val="Strong"/>
    <w:basedOn w:val="DefaultParagraphFont"/>
    <w:uiPriority w:val="22"/>
    <w:qFormat/>
    <w:rsid w:val="002B15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2629</Words>
  <Characters>14987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Bittke</dc:creator>
  <cp:keywords/>
  <dc:description/>
  <cp:lastModifiedBy>Greg Bittke</cp:lastModifiedBy>
  <cp:revision>3</cp:revision>
  <dcterms:created xsi:type="dcterms:W3CDTF">2020-10-19T07:54:00Z</dcterms:created>
  <dcterms:modified xsi:type="dcterms:W3CDTF">2020-10-19T07:54:00Z</dcterms:modified>
</cp:coreProperties>
</file>